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156 STUDENT HANDBOOK</w:t>
      </w:r>
    </w:p>
    <w:p>
      <w:pPr>
        <w:jc w:val="center"/>
      </w:pPr>
      <w:r>
        <w:rPr>
          <w:b/>
          <w:color w:val="1E293B"/>
          <w:sz w:val="28"/>
        </w:rPr>
        <w:t>Show Files And Documentation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156 objective  Complete the assessment and reflection for Show Files And Documentation: Apply show files and documentation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show files and documentation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Show Files And Documentation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Show Files And Documentation.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“Show Files And Documentation”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Show Files And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Day_156_Show_Files_And_Documentation/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Show Files And Documentation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show files and documentation,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156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Show Files And Documentation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"Show Files And Documentation"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day-156_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Show Files And Documentation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Show Files And Documentation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156 (Assessment and reflection) on Show Files And Documentation.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