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Soundcheck Management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independent build for Soundcheck Management: Apply soundcheck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soundcheck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Soundcheck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Soundcheck Management.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“Soundcheck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Day_159_Soundcheck_Management/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Soundcheck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soundcheck management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Soundcheck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"Soundcheck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Soundcheck Management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Soundcheck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(Independent build) on Soundcheck Management.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