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Dimensionality Reduction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document and improve for Dimensionality Reduction: Apply dimensionality reduction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dimensionality reduction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Dimensionality Reduction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Dimensionality Reduction.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“Dimensionality Reduction”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Dimensionality Reduction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Day_119_Dimensionality_Reduction/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Beyond_ML_Internship\Day_119_Dimensionality_Reduction\evidence, Beyond_ML_Internship\Day_119_Dimensionality_Reduction\notebooks, Beyond_ML_Internship\Day_119_Dimensionality_Reduction\src, Beyond_ML_Internship\Day_119_Dimensionality_Reduction\data, Beyond_ML_Internship\Day_119_Dimensionality_Reduction\output, Beyond_ML_Internship\Day_119_Dimensionality_Reduction\report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Beyond_ML_Internship/Day_119_Dimensionality_Reduction/{evidence,notebooks,src,data,output,report}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Dimensionality Reduction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dimensionality reduction,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day_119_lab.py — Document and improve: Dimensionality Reduction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119 practical starter for Dimensionality Reduction.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'Dimensionality Reduction')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Dimensionality Reduction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Dimensionality Reduction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(Document and improve) on Dimensionality Reduction.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