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41 STUDENT HANDBOOK</w:t>
      </w:r>
    </w:p>
    <w:p>
      <w:pPr>
        <w:jc w:val="center"/>
      </w:pPr>
      <w:r>
        <w:rPr>
          <w:b/>
          <w:color w:val="1E293B"/>
          <w:sz w:val="28"/>
        </w:rPr>
        <w:t>Copper And Fiber Cabling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41 objective  Complete the document and improve for Copper And Fiber Cabling: Apply copper and fiber cabling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copper and fiber cabling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Copper And Fiber Cabling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Copper And Fiber Cabling.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“Copper And Fiber Cabling”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Copper And Fiber Cabling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Day_41_Copper_And_Fiber_Cabling/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Beyond_Networking_Internship\Day_41_Copper_And_Fiber_Cabling\evidence, Beyond_Networking_Internship\Day_41_Copper_And_Fiber_Cabling\notebooks, Beyond_Networking_Internship\Day_41_Copper_And_Fiber_Cabling\src, Beyond_Networking_Internship\Day_41_Copper_And_Fiber_Cabling\data, Beyond_Networking_Internship\Day_41_Copper_And_Fiber_Cabling\output, Beyond_Networking_Internship\Day_41_Copper_And_Fiber_Cabling\report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Beyond_Networking_Internship/Day_41_Copper_And_Fiber_Cabling/{evidence,notebooks,src,data,output,report}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Copper And Fiber Cabling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copper and fiber cabling,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day_41_lab.py — Document and improve: Copper And Fiber Cabling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41 practical starter for Copper And Fiber Cabling.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'Copper And Fiber Cabling')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Copper And Fiber Cabling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Copper And Fiber Cabling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41 (Document and improve) on Copper And Fiber Cabling.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