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Static Routing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Static Routing: Apply static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static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Static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Routing.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Day_74_Static_Routing/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Beyond_Networking_Internship\Day_74_Static_Routing\evidence, Beyond_Networking_Internship\Day_74_Static_Routing\notebooks, Beyond_Networking_Internship\Day_74_Static_Routing\src, Beyond_Networking_Internship\Day_74_Static_Routing\data, Beyond_Networking_Internship\Day_74_Static_Routing\output, Beyond_Networking_Internship\Day_74_Static_Routing\report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Beyond_Networking_Internship/Day_74_Static_Routing/{evidence,notebooks,src,data,output,report}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Static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static routing.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practical: Static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Static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Routing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Static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