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129 STUDENT HANDBOOK</w:t>
      </w:r>
    </w:p>
    <w:p>
      <w:pPr>
        <w:jc w:val="center"/>
      </w:pPr>
      <w:r>
        <w:rPr>
          <w:b/>
          <w:color w:val="1E293B"/>
          <w:sz w:val="28"/>
        </w:rPr>
        <w:t>Wireshark Packet Analysis</w:t>
      </w:r>
    </w:p>
    <w:p>
      <w:pPr>
        <w:spacing w:after="120"/>
      </w:pPr>
      <w:r>
        <w:rPr>
          <w:b w:val="0"/>
          <w:sz w:val="22"/>
        </w:rPr>
        <w:t>Independent build.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advanced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129 objective  Complete the independent build for Wireshark Packet Analysis: Apply Wireshark packet analysis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Working result evidence, design/configuration files, and a list of assumptions..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Rewrite objective in own words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Frame table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0:30–2:30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build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Artifact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2:30–2:45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2:45–4:15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Test / measure / review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Results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4:15–5:45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Documentation while building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README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5:45–6:00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6:00–8:00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+ report + rehearsal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Wireshark packet analysis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Wireshark Packet Analysis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Wireshark Packet Analysis.</w:t>
      </w:r>
    </w:p>
    <w:p>
      <w:pPr>
        <w:pStyle w:val="ListBullet"/>
      </w:pPr>
      <w:r>
        <w:rPr>
          <w:b w:val="0"/>
          <w:sz w:val="22"/>
        </w:rPr>
        <w:t>Implement or perform the independent build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“Wireshark Packet Analysis”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Core topic skill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Professional practice for Wireshark Packet Analysis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today's practical objective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Shallow buzzword-only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Demonstrate with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discipline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only approved tools/versions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Verify tools before lab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Unapproved downloads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sources only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Professional documentation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Clear enough for 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procedure + results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README + report template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128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Day_129_Wireshark_Packet_Analysis/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Beyond_Networking_Internship\Day_129_Wireshark_Packet_Analysis\evidence, Beyond_Networking_Internship\Day_129_Wireshark_Packet_Analysis\notebooks, Beyond_Networking_Internship\Day_129_Wireshark_Packet_Analysis\src, Beyond_Networking_Internship\Day_129_Wireshark_Packet_Analysis\data, Beyond_Networking_Internship\Day_129_Wireshark_Packet_Analysis\output, Beyond_Networking_Internship\Day_129_Wireshark_Packet_Analysis\report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Beyond_Networking_Internship/Day_129_Wireshark_Packet_Analysis/{evidence,notebooks,src,data,output,report}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Independent build: Wireshark Packet Analysis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Recreate the Wireshark packet analysis solution from a stated scenario without copying the guided answer. Use only approved equipment or an isolated VM lab.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`src/day_129_lab.py`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day_129_lab.py — Independent build: Wireshark Packet Analysis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129 practical starter for Wireshark Packet Analysis.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'Wireshark Packet Analysis')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'Independent build')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day-129_pack_list.png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day-129_verify.png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report/day-129_technical_report.md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Wireshark Packet Analysis</w:t>
      </w:r>
    </w:p>
    <w:p>
      <w:pPr>
        <w:pStyle w:val="ListBullet"/>
      </w:pPr>
      <w:r>
        <w:rPr>
          <w:b w:val="0"/>
          <w:sz w:val="22"/>
        </w:rPr>
        <w:t>Independent build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Working result evidence, design/configuration files, and a list of assumptions.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Wireshark Packet Analysis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129 (Independent build) on Wireshark Packet Analysis.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