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Configuration Backup And Recovery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independent build for Configuration Backup And Recovery: Apply configuration backup and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configuration backup and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Configuration Backup And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Configuration Backup And Recovery.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“Configuration Backup And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Configuration Backup And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Day_141_Configuration_Backup_And_Recovery/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Beyond_Networking_Internship\Day_141_Configuration_Backup_And_Recovery\evidence, Beyond_Networking_Internship\Day_141_Configuration_Backup_And_Recovery\notebooks, Beyond_Networking_Internship\Day_141_Configuration_Backup_And_Recovery\src, Beyond_Networking_Internship\Day_141_Configuration_Backup_And_Recovery\data, Beyond_Networking_Internship\Day_141_Configuration_Backup_And_Recovery\output, Beyond_Networking_Internship\Day_141_Configuration_Backup_And_Recovery\report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Beyond_Networking_Internship/Day_141_Configuration_Backup_And_Recovery/{evidence,notebooks,src,data,output,report}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Configuration Backup And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configuration backup and recovery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day_141_lab.py — Independent build: Configuration Backup And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141 practical starter for Configuration Backup And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'Configuration Backup And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Configuration Backup And Recovery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Configuration Backup And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(Independent build) on Configuration Backup And Recovery.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