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77 STUDENT HANDBOOK</w:t>
      </w:r>
    </w:p>
    <w:p>
      <w:pPr>
        <w:jc w:val="center"/>
      </w:pPr>
      <w:r>
        <w:rPr>
          <w:b/>
          <w:color w:val="1E293B"/>
          <w:sz w:val="28"/>
        </w:rPr>
        <w:t>Video Switcher Fundamentals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77 objective  Complete the document and improve for Video Switcher Fundamentals: Apply video switcher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video switcher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Video Switcher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Video Switcher Fundamentals.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“Video Switcher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Day_77_Video_Switcher_Fundamentals/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Video Switcher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video switcher fundamentals,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Video Switcher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"Video Switcher Fundamentals"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Video Switcher Fundamentals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Video Switcher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77 (Document and improve) on Video Switcher Fundamentals.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