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Redundancy And Backup Content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document and improve for Redundancy And Backup Content: Apply redundancy and backup content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redundancy and backup content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Redundancy And Backup Content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And Backup Content.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And Backup Content”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Redundancy And Backup Content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Day_155_Redundancy_And_Backup_Content/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Redundancy And Backup Content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redundancy and backup content,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And Backup Content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And Backup Content"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And Backup Content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And Backup Content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(Document and improve) on Redundancy And Backup Content.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