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Capstone Multi-Source Show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orientation and setup for Capstone Multi-Source Show: Apply capstone multi-source show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multi-source show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Multi-Source Show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Multi-Source Show.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Multi-Source Show”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Multi-Source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Day_175_Capstone_Multi_Source_Show/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Multi-Source Show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capstone multi-source show.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Multi-Source Show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Multi-Source Show"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Multi-Source Show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Multi-Source Show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(Orientation and setup) on Capstone Multi-Source Show.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