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SOFTWARE DEVELOPMENT INTERNSHIP</w:t>
      </w:r>
    </w:p>
    <w:p>
      <w:pPr>
        <w:jc w:val="center"/>
      </w:pPr>
      <w:r>
        <w:rPr>
          <w:b/>
          <w:color w:val="0B3F90"/>
          <w:sz w:val="44"/>
        </w:rPr>
        <w:t>DAY 15 STUDENT HANDBOOK</w:t>
      </w:r>
    </w:p>
    <w:p>
      <w:pPr>
        <w:jc w:val="center"/>
      </w:pPr>
      <w:r>
        <w:rPr>
          <w:b/>
          <w:color w:val="1E293B"/>
          <w:sz w:val="28"/>
        </w:rPr>
        <w:t>User Stories And Acceptance Criteria</w:t>
      </w:r>
    </w:p>
    <w:p>
      <w:pPr>
        <w:spacing w:after="120"/>
      </w:pPr>
      <w:r>
        <w:rPr>
          <w:b w:val="0"/>
          <w:sz w:val="22"/>
        </w:rPr>
        <w:t>Independent build.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Independent build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VS Code, Git, GitHub, local databases and open-source frameworks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15 objective  Complete the independent build for User Stories And Acceptance Criteria: Apply user stories and acceptance criteria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Never commit passwords or API keys. Test only on local/dev environments. Get approval before deploying shared systems.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VS Code, Git, GitHub (or Beyond-approved Git host), local databases, open-source stacks.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Working result evidence, design/configuration files, and a list of assumptions..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Rewrite objective in own words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Frame table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Independent build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Artifact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Test / measure /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Results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Documentation while building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README notes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5:45–6:00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6:00–8:00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+ report +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user stories and acceptance criteria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User Stories And Acceptance Criteria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User Stories And Acceptance Criteria.</w:t>
      </w:r>
    </w:p>
    <w:p>
      <w:pPr>
        <w:pStyle w:val="ListBullet"/>
      </w:pPr>
      <w:r>
        <w:rPr>
          <w:b w:val="0"/>
          <w:sz w:val="22"/>
        </w:rPr>
        <w:t>Implement or perform the independent build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“User Stories And Acceptance Criteria”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User Stories And Acceptance Criteria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14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VS Code, Git, GitHub, local databases and open-source frameworks.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VS Code, Git, GitHub, local databases and open-source frameworks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Beyond_SoftwareDev_Internship/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Day_15_User_Stories_And_Acceptance_Criteria/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Beyond_SoftwareDev_Internship\Day_15_User_Stories_And_Acceptance_Criteria\evidence, Beyond_SoftwareDev_Internship\Day_15_User_Stories_And_Acceptance_Criteria\notebooks, Beyond_SoftwareDev_Internship\Day_15_User_Stories_And_Acceptance_Criteria\src, Beyond_SoftwareDev_Internship\Day_15_User_Stories_And_Acceptance_Criteria\data, Beyond_SoftwareDev_Internship\Day_15_User_Stories_And_Acceptance_Criteria\output, Beyond_SoftwareDev_Internship\Day_15_User_Stories_And_Acceptance_Criteria\report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Beyond_SoftwareDev_Internship/Day_15_User_Stories_And_Acceptance_Criteria/{evidence,notebooks,src,data,output,report}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Independent build: User Stories And Acceptance Criteria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Recreate the user stories and acceptance criteria solution from a stated scenario without copying the guided answer. Use only approved equipment or an isolated VM lab.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`src/day_15_lab.py`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day_15_lab.py — Independent build: User Stories And Acceptance Criteria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15 practical starter for User Stories And Acceptance Criteria.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'User Stories And Acceptance Criteria')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'Independent build')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Secure development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day-15_tools.png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day-15_practical.png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day-15_verify.png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report/day-15_technical_report.md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Never commit passwords or API keys. Test only on local/dev environments. Get approval before deploying shared systems.…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User Stories And Acceptance Criteria</w:t>
      </w:r>
    </w:p>
    <w:p>
      <w:pPr>
        <w:pStyle w:val="ListBullet"/>
      </w:pPr>
      <w:r>
        <w:rPr>
          <w:b w:val="0"/>
          <w:sz w:val="22"/>
        </w:rPr>
        <w:t>Independent build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Working result evidence, design/configuration files, and a list of assumptions.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User Stories And Acceptance Criteria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15 (Independent build) on User Stories And Acceptance Criteria. I worked only in the authorized Beyond software engineering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Git documentation — https://git-scm.com/doc</w:t>
      </w:r>
    </w:p>
    <w:p>
      <w:pPr>
        <w:pStyle w:val="ListBullet"/>
      </w:pPr>
      <w:r>
        <w:rPr>
          <w:b w:val="0"/>
          <w:sz w:val="22"/>
        </w:rPr>
        <w:t>OWASP Top Ten — https://owasp.org/www-project-top-ten/</w:t>
      </w:r>
    </w:p>
    <w:p>
      <w:pPr>
        <w:pStyle w:val="ListBullet"/>
      </w:pPr>
      <w:r>
        <w:rPr>
          <w:b w:val="0"/>
          <w:sz w:val="22"/>
        </w:rPr>
        <w:t>VS Code docs — https://code.visualstudio.com/docs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