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Api Consumption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Api Consumption: Apply API consumption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API consumption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Api Consumption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Consumption.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Consumption”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Consumption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Day_69_Api_Consumption/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Beyond_SoftwareDev_Internship\Day_69_Api_Consumption\evidence, Beyond_SoftwareDev_Internship\Day_69_Api_Consumption\notebooks, Beyond_SoftwareDev_Internship\Day_69_Api_Consumption\src, Beyond_SoftwareDev_Internship\Day_69_Api_Consumption\data, Beyond_SoftwareDev_Internship\Day_69_Api_Consumption\output, Beyond_SoftwareDev_Internship\Day_69_Api_Consumption\report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Beyond_SoftwareDev_Internship/Day_69_Api_Consumption/{evidence,notebooks,src,data,output,report}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Api Consumption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API consumption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Independent build: Api Consumption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Api Consumption.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Consumption')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Consumption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Consumption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Api Consumption.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