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SOFTWARE DEVELOPMENT INTERNSHIP</w:t>
      </w:r>
    </w:p>
    <w:p>
      <w:pPr>
        <w:jc w:val="center"/>
      </w:pPr>
      <w:r>
        <w:rPr>
          <w:b/>
          <w:color w:val="0B3F90"/>
          <w:sz w:val="44"/>
        </w:rPr>
        <w:t>DAY 77 STUDENT HANDBOOK</w:t>
      </w:r>
    </w:p>
    <w:p>
      <w:pPr>
        <w:jc w:val="center"/>
      </w:pPr>
      <w:r>
        <w:rPr>
          <w:b/>
          <w:color w:val="1E293B"/>
          <w:sz w:val="28"/>
        </w:rPr>
        <w:t>Backend Framework Setup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77 objective  Complete the document and improve for Backend Framework Setup: Apply backend framework setup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commit passwords or API keys. Test only on local/dev environments. Get approval before deploying shared systems.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VS Code, Git, GitHub (or Beyond-approved Git host), local databases, open-source stacks.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backend framework setup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Backend Framework Setup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Backend Framework Setup.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“Backend Framework Setup”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VS Code, Git, GitHub, local databases and open-source frameworks.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VS Code, Git, GitHub, local databases and open-source frameworks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Beyond_SoftwareDev_Internship/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Day_77_Backend_Framework_Setup/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Beyond_SoftwareDev_Internship\Day_77_Backend_Framework_Setup\evidence, Beyond_SoftwareDev_Internship\Day_77_Backend_Framework_Setup\notebooks, Beyond_SoftwareDev_Internship\Day_77_Backend_Framework_Setup\src, Beyond_SoftwareDev_Internship\Day_77_Backend_Framework_Setup\data, Beyond_SoftwareDev_Internship\Day_77_Backend_Framework_Setup\output, Beyond_SoftwareDev_Internship\Day_77_Backend_Framework_Setup\report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Beyond_SoftwareDev_Internship/Day_77_Backend_Framework_Setup/{evidence,notebooks,src,data,output,report}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Backend Framework Setup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backend framework setup,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`src/day_77_lab.py`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day_77_lab.py — Document and improve: Backend Framework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77 practical starter for Backend Framework Setup.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'Backend Framework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'Document and improve')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Secure development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commit passwords or API keys. Test only on local/dev environments. Get approval before deploying shared systems.…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Backend Framework Setup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Backend Framework Setup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77 (Document and improve) on Backend Framework Setup. I worked only in the authorized Beyond software engineering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Git documentation — https://git-scm.com/doc</w:t>
      </w:r>
    </w:p>
    <w:p>
      <w:pPr>
        <w:pStyle w:val="ListBullet"/>
      </w:pPr>
      <w:r>
        <w:rPr>
          <w:b w:val="0"/>
          <w:sz w:val="22"/>
        </w:rPr>
        <w:t>OWASP Top Ten — https://owasp.org/www-project-top-ten/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