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Routing And Controllers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Routing And Controllers: Apply routing and controllers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routing and controllers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Routing And Controllers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And Controllers.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And Controllers”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Day_83_Routing_And_Controllers/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Beyond_SoftwareDev_Internship\Day_83_Routing_And_Controllers\evidence, Beyond_SoftwareDev_Internship\Day_83_Routing_And_Controllers\notebooks, Beyond_SoftwareDev_Internship\Day_83_Routing_And_Controllers\src, Beyond_SoftwareDev_Internship\Day_83_Routing_And_Controllers\data, Beyond_SoftwareDev_Internship\Day_83_Routing_And_Controllers\output, Beyond_SoftwareDev_Internship\Day_83_Routing_And_Controllers\report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Beyond_SoftwareDev_Internship/Day_83_Routing_And_Controllers/{evidence,notebooks,src,data,output,report}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Routing And Controllers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routing and controllers,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Document and improve: Routing And Controllers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Routing And Controllers.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'Routing And Controllers')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And Controllers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And Controllers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Routing And Controllers.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