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Notifications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Notifications: Apply notifications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notifications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Notifications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Notifications.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“Notifications”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Day_116_Notifications/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Beyond_SoftwareDev_Internship\Day_116_Notifications\evidence, Beyond_SoftwareDev_Internship\Day_116_Notifications\notebooks, Beyond_SoftwareDev_Internship\Day_116_Notifications\src, Beyond_SoftwareDev_Internship\Day_116_Notifications\data, Beyond_SoftwareDev_Internship\Day_116_Notifications\output, Beyond_SoftwareDev_Internship\Day_116_Notifications\report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Beyond_SoftwareDev_Internship/Day_116_Notifications/{evidence,notebooks,src,data,output,report}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Notifications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notifications.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Guided practical: Notifications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Notifications.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'Notifications')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Notifications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Notifications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Notifications.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