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Notifications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independent build for Notifications: Apply notifications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notifications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Notifications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Notifications.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“Notifications”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Day_117_Notifications/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Beyond_SoftwareDev_Internship\Day_117_Notifications\evidence, Beyond_SoftwareDev_Internship\Day_117_Notifications\notebooks, Beyond_SoftwareDev_Internship\Day_117_Notifications\src, Beyond_SoftwareDev_Internship\Day_117_Notifications\data, Beyond_SoftwareDev_Internship\Day_117_Notifications\output, Beyond_SoftwareDev_Internship\Day_117_Notifications\report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Beyond_SoftwareDev_Internship/Day_117_Notifications/{evidence,notebooks,src,data,output,report}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Notifications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notifications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day_117_lab.py — Independent build: Notifications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117 practical starter for Notifications.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'Notifications')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Notifications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Notifications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(Independent build) on Notifications.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