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Security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orientation and setup for Security Fundamentals: Apply security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Day_133_Security_Fundamentals/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Beyond_SoftwareDev_Internship\Day_133_Security_Fundamentals\evidence, Beyond_SoftwareDev_Internship\Day_133_Security_Fundamentals\notebooks, Beyond_SoftwareDev_Internship\Day_133_Security_Fundamentals\src, Beyond_SoftwareDev_Internship\Day_133_Security_Fundamentals\data, Beyond_SoftwareDev_Internship\Day_133_Security_Fundamentals\output, Beyond_SoftwareDev_Internship\Day_133_Security_Fundamentals\report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Beyond_SoftwareDev_Internship/Day_133_Security_Fundamentals/{evidence,notebooks,src,data,output,report}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Security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security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Orientation and setup: Security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Security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(Orientation and setup) on Security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