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Erp Mini-Module Build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Erp Mini-Module Build: Apply ERP mini-module build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ERP mini-module build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Erp Mini-Module Build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Erp Mini-Module Build.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“Erp Mini-Module Build”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Erp Mini-Module Build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Day_171_Erp_Mini_Module_Build/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Beyond_SoftwareDev_Internship\Day_171_Erp_Mini_Module_Build\evidence, Beyond_SoftwareDev_Internship\Day_171_Erp_Mini_Module_Build\notebooks, Beyond_SoftwareDev_Internship\Day_171_Erp_Mini_Module_Build\src, Beyond_SoftwareDev_Internship\Day_171_Erp_Mini_Module_Build\data, Beyond_SoftwareDev_Internship\Day_171_Erp_Mini_Module_Build\output, Beyond_SoftwareDev_Internship\Day_171_Erp_Mini_Module_Build\report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Beyond_SoftwareDev_Internship/Day_171_Erp_Mini_Module_Build/{evidence,notebooks,src,data,output,report}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Erp Mini-Module Build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ERP mini-module build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Independent build: Erp Mini-Module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Erp Mini-Module Build.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'Erp Mini-Module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Erp Mini-Module Build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Erp Mini-Module Build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Erp Mini-Module Build.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