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Regression Modeling: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phase assessment for Regression Modeling: Assessment and Professional Report: Apply Regression Modeling: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Regression Modeling: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Regression Modeling: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Regression Modeling: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“Regression Modeling: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Day_60_Regression_Modeling_Assessment_and_Professional_/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Beyond_ML_Internship\Day_60_Regression_Modeling_Assessment_and_Professional_\evidence, Beyond_ML_Internship\Day_60_Regression_Modeling_Assessment_and_Professional_\notebooks, Beyond_ML_Internship\Day_60_Regression_Modeling_Assessment_and_Professional_\src, Beyond_ML_Internship\Day_60_Regression_Modeling_Assessment_and_Professional_\data, Beyond_ML_Internship\Day_60_Regression_Modeling_Assessment_and_Professional_\output, Beyond_ML_Internship\Day_60_Regression_Modeling_Assessment_and_Professional_\report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Beyond_ML_Internship/Day_60_Regression_Modeling_Assessment_and_Professional_/{evidence,notebooks,src,data,output,report}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Regression Modeling: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statsmodels, pandas,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Regression Modeling: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day_60_lab.py — Phase assessment: Regression Modeling: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60 practical starter for Regression Modeling: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'Regression Modeling: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Regression Modeling: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Regression Modeling: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(Phase assessment) on Regression Modeling: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