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77 STUDENT HANDBOOK</w:t>
      </w:r>
    </w:p>
    <w:p>
      <w:pPr>
        <w:jc w:val="center"/>
      </w:pPr>
      <w:r>
        <w:rPr>
          <w:b/>
          <w:color w:val="1E293B"/>
          <w:sz w:val="28"/>
        </w:rPr>
        <w:t>Experiment Comparison Significance And Reproducibility: Concepts and Controls</w:t>
      </w:r>
    </w:p>
    <w:p>
      <w:pPr>
        <w:spacing w:after="120"/>
      </w:pPr>
      <w:r>
        <w:rPr>
          <w:b w:val="0"/>
          <w:sz w:val="22"/>
        </w:rPr>
        <w:t>Responsible-ML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Responsible-ML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Optuna optional, MLflow local,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77 objective  Complete the responsible-ml review for Experiment Comparison Significance And Reproducibility: Concepts and Controls: Apply Experiment Comparison Significance And Reproducibility: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Experiment Comparison Significance And Reproducibility: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Experiment Comparison Significance And Reproducibility: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Experiment Comparison Significance And Reproducibility: Concepts and Controls.</w:t>
      </w:r>
    </w:p>
    <w:p>
      <w:pPr>
        <w:pStyle w:val="ListBullet"/>
      </w:pPr>
      <w:r>
        <w:rPr>
          <w:b w:val="0"/>
          <w:sz w:val="22"/>
        </w:rPr>
        <w:t>Implement or perform the responsible-ml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“Experiment Comparison Significance And Reproducibility: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Experiment Comparison Significance And Reproducibility: Concepts and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Optuna optional, MLflow local,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Optuna optional, MLflow local,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Day_77_Experiment_Comparison_Significance_And_Reproduci/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Beyond_ML_Internship\Day_77_Experiment_Comparison_Significance_And_Reproduci\evidence, Beyond_ML_Internship\Day_77_Experiment_Comparison_Significance_And_Reproduci\notebooks, Beyond_ML_Internship\Day_77_Experiment_Comparison_Significance_And_Reproduci\src, Beyond_ML_Internship\Day_77_Experiment_Comparison_Significance_And_Reproduci\data, Beyond_ML_Internship\Day_77_Experiment_Comparison_Significance_And_Reproduci\output, Beyond_ML_Internship\Day_77_Experiment_Comparison_Significance_And_Reproduci\report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Beyond_ML_Internship/Day_77_Experiment_Comparison_Significance_And_Reproduci/{evidence,notebooks,src,data,output,report}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Responsible-ML review: Experiment Comparison Significance And Reproducibility: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Optuna optional, MLflow local,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Experiment Comparison Significance And Reproducibility: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`src/day_77_lab.py`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day_77_lab.py — Responsible-ML review: Experiment Comparison Significance And Reproducibility: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77 practical starter for Experiment Comparison Significance And Reproducibility: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'Experiment Comparison Significance And Reproducibility: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'Responsible-ML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Experiment Comparison Significance And Reproducibility: Concepts and Controls</w:t>
      </w:r>
    </w:p>
    <w:p>
      <w:pPr>
        <w:pStyle w:val="ListBullet"/>
      </w:pPr>
      <w:r>
        <w:rPr>
          <w:b w:val="0"/>
          <w:sz w:val="22"/>
        </w:rPr>
        <w:t>Responsible-ML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Experiment Comparison Significance And Reproducibility: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77 (Responsible-ML review) on Experiment Comparison Significance And Reproducibility: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