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Natural Language Processing: Assessment and Professional Report</w:t>
      </w:r>
    </w:p>
    <w:p>
      <w:pPr>
        <w:spacing w:after="120"/>
      </w:pPr>
      <w:r>
        <w:rPr>
          <w:b w:val="0"/>
          <w:sz w:val="22"/>
        </w:rPr>
        <w:t>Phase assessment.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assessment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spaCy/NLTK, sentence-transformers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phase assessment for Natural Language Processing: Assessment and Professional Report: Apply Natural Language Processing: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Natural Language Processing: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Natural Language Processing: Assessment and Professional Report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Natural Language Processing: Assessment and Professional Report.</w:t>
      </w:r>
    </w:p>
    <w:p>
      <w:pPr>
        <w:pStyle w:val="ListBullet"/>
      </w:pPr>
      <w:r>
        <w:rPr>
          <w:b w:val="0"/>
          <w:sz w:val="22"/>
        </w:rPr>
        <w:t>Implement or perform the phase assessment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“Natural Language Processing: Assessment and Professional Report”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Natural Language Processing: Assessment and Professional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spaCy/NLTK, sentence-transformers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spaCy/NLTK, sentence-transformers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Day_120_Natural_Language_Processing_Assessment_and_Profe/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Beyond_ML_Internship\Day_120_Natural_Language_Processing_Assessment_and_Profe\evidence, Beyond_ML_Internship\Day_120_Natural_Language_Processing_Assessment_and_Profe\notebooks, Beyond_ML_Internship\Day_120_Natural_Language_Processing_Assessment_and_Profe\src, Beyond_ML_Internship\Day_120_Natural_Language_Processing_Assessment_and_Profe\data, Beyond_ML_Internship\Day_120_Natural_Language_Processing_Assessment_and_Profe\output, Beyond_ML_Internship\Day_120_Natural_Language_Processing_Assessment_and_Profe\report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Beyond_ML_Internship/Day_120_Natural_Language_Processing_Assessment_and_Profe/{evidence,notebooks,src,data,output,report}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assessment: Natural Language Processing: Assessment and Professional Report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spaCy/NLTK, sentence-transformers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Natural Language Processing: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day_120_lab.py — Phase assessment: Natural Language Processing: Assessment and Professional Report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120 practical starter for Natural Language Processing: Assessment and Professional Report.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'Natural Language Processing: Assessment and Professional Report')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Natural Language Processing: Assessment and Professional Report</w:t>
      </w:r>
    </w:p>
    <w:p>
      <w:pPr>
        <w:pStyle w:val="ListBullet"/>
      </w:pPr>
      <w:r>
        <w:rPr>
          <w:b w:val="0"/>
          <w:sz w:val="22"/>
        </w:rPr>
        <w:t>Phase assessment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Natural Language Processing: Assessment and Professional Report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(Phase assessment) on Natural Language Processing: Assessment and Professional Report.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