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124 STUDENT HANDBOOK</w:t>
      </w:r>
    </w:p>
    <w:p>
      <w:pPr>
        <w:jc w:val="center"/>
      </w:pPr>
      <w:r>
        <w:rPr>
          <w:b/>
          <w:color w:val="1E293B"/>
          <w:sz w:val="28"/>
        </w:rPr>
        <w:t>Feature Extraction And Classical Image Classification: Practical Implementation and Verification</w:t>
      </w:r>
    </w:p>
    <w:p>
      <w:pPr>
        <w:spacing w:after="120"/>
      </w:pPr>
      <w:r>
        <w:rPr>
          <w:b w:val="0"/>
          <w:sz w:val="22"/>
        </w:rPr>
        <w:t>Model implementation.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Model implementation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OpenCV, scikit-image, PyTorch/TensorFlow,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124 objective  Complete the model implementation for Feature Extraction And Classical Image Classification: Practical Implementation and Verification: Apply Feature Extraction And Classical Image Classification: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Feature Extraction And Classical Image Classification: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Feature Extraction And Classical Image Classification: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Feature Extraction And Classical Image Classification: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model implementation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“Feature Extraction And Classical Image Classification: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OpenCV, scikit-image, PyTorch/TensorFlow,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OpenCV, scikit-image, PyTorch/TensorFlow,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Day_124_Feature_Extraction_And_Classical_Image_Classific/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Beyond_ML_Internship\Day_124_Feature_Extraction_And_Classical_Image_Classific\evidence, Beyond_ML_Internship\Day_124_Feature_Extraction_And_Classical_Image_Classific\notebooks, Beyond_ML_Internship\Day_124_Feature_Extraction_And_Classical_Image_Classific\src, Beyond_ML_Internship\Day_124_Feature_Extraction_And_Classical_Image_Classific\data, Beyond_ML_Internship\Day_124_Feature_Extraction_And_Classical_Image_Classific\output, Beyond_ML_Internship\Day_124_Feature_Extraction_And_Classical_Image_Classific\report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Beyond_ML_Internship/Day_124_Feature_Extraction_And_Classical_Image_Classific/{evidence,notebooks,src,data,output,report}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Model implementation: Feature Extraction And Classical Image Classification: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OpenCV, scikit-image, PyTorch/TensorFlow,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Feature Extraction And Classical Image Classification: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day_124_lab.py — Model implementation: Feature Extraction And Classical Image Classification: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124 practical starter for Feature Extraction And Classical Image Classification: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'Feature Extraction And Classical Image Classification: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'Model implementation')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Feature Extraction And Classical Image Classification: Practical Implementation and Verification</w:t>
      </w:r>
    </w:p>
    <w:p>
      <w:pPr>
        <w:pStyle w:val="ListBullet"/>
      </w:pPr>
      <w:r>
        <w:rPr>
          <w:b w:val="0"/>
          <w:sz w:val="22"/>
        </w:rPr>
        <w:t>Model implementation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Feature Extraction And Classical Image Classification: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124 (Model implementation) on Feature Extraction And Classical Image Classification: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