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MLOps, Experiment Tracking, and Deployment: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MLflow local, FastAPI, Docker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phase integration for MLOps, Experiment Tracking, and Deployment: Integrated ML Workflow: Apply MLOps, Experiment Tracking, and Deployment: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MLOps, Experiment Tracking, and Deployment: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MLOps, Experiment Tracking, and Deployment: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MLOps, Experiment Tracking, and Deployment: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“MLOps, Experiment Tracking, and Deployment: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MLOps, Experiment Tracking, and Deployment: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MLflow local, FastAPI, Docker.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MLflow local, FastAPI, 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Day_159_MLOps_Experiment_Tracking_and_Deployment_Integra/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Beyond_ML_Internship\Day_159_MLOps_Experiment_Tracking_and_Deployment_Integra\evidence, Beyond_ML_Internship\Day_159_MLOps_Experiment_Tracking_and_Deployment_Integra\notebooks, Beyond_ML_Internship\Day_159_MLOps_Experiment_Tracking_and_Deployment_Integra\src, Beyond_ML_Internship\Day_159_MLOps_Experiment_Tracking_and_Deployment_Integra\data, Beyond_ML_Internship\Day_159_MLOps_Experiment_Tracking_and_Deployment_Integra\output, Beyond_ML_Internship\Day_159_MLOps_Experiment_Tracking_and_Deployment_Integra\report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Beyond_ML_Internship/Day_159_MLOps_Experiment_Tracking_and_Deployment_Integra/{evidence,notebooks,src,data,output,report}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MLOps, Experiment Tracking, and Deployment: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Git, MLflow local, FastAPI, Docker.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MLOps, Experiment Tracking, and Deployment: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Phase integration: MLOps, Experiment Tracking, and Deployment: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MLOps, Experiment Tracking, and Deployment: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'MLOps, Experiment Tracking, and Deployment: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MLOps, Experiment Tracking, and Deployment: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MLOps, Experiment Tracking, and Deployment: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(Phase integration) on MLOps, Experiment Tracking, and Deployment: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