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163 STUDENT HANDBOOK</w:t>
      </w:r>
    </w:p>
    <w:p>
      <w:pPr>
        <w:jc w:val="center"/>
      </w:pPr>
      <w:r>
        <w:rPr>
          <w:b/>
          <w:color w:val="1E293B"/>
          <w:sz w:val="28"/>
        </w:rPr>
        <w:t>Fairness Privacy Security And Adversarial Risks: Concepts and Controls</w:t>
      </w:r>
    </w:p>
    <w:p>
      <w:pPr>
        <w:spacing w:after="120"/>
      </w:pPr>
      <w:r>
        <w:rPr>
          <w:b w:val="0"/>
          <w:sz w:val="22"/>
        </w:rPr>
        <w:t>Data preparation.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Data preparation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Evidently optional, MLflow local, NIST AI RMF,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163 objective  Complete the data preparation for Fairness Privacy Security And Adversarial Risks: Concepts and Controls: Apply Fairness Privacy Security And Adversarial Risks: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Fairness Privacy Security And Adversarial Risks: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Fairness Privacy Security And Adversarial Risks: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Fairness Privacy Security And Adversarial Risks: Concepts and Controls.</w:t>
      </w:r>
    </w:p>
    <w:p>
      <w:pPr>
        <w:pStyle w:val="ListBullet"/>
      </w:pPr>
      <w:r>
        <w:rPr>
          <w:b w:val="0"/>
          <w:sz w:val="22"/>
        </w:rPr>
        <w:t>Implement or perform the data preparation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“Fairness Privacy Security And Adversarial Risks: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Evidently optional, MLflow local, NIST AI RMF,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Evidently optional, MLflow local, NIST AI RMF,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Day_163_Fairness_Privacy_Security_And_Adversarial_Risks_/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Beyond_ML_Internship\Day_163_Fairness_Privacy_Security_And_Adversarial_Risks_\evidence, Beyond_ML_Internship\Day_163_Fairness_Privacy_Security_And_Adversarial_Risks_\notebooks, Beyond_ML_Internship\Day_163_Fairness_Privacy_Security_And_Adversarial_Risks_\src, Beyond_ML_Internship\Day_163_Fairness_Privacy_Security_And_Adversarial_Risks_\data, Beyond_ML_Internship\Day_163_Fairness_Privacy_Security_And_Adversarial_Risks_\output, Beyond_ML_Internship\Day_163_Fairness_Privacy_Security_And_Adversarial_Risks_\report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Beyond_ML_Internship/Day_163_Fairness_Privacy_Security_And_Adversarial_Risks_/{evidence,notebooks,src,data,output,report}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Data preparation: Fairness Privacy Security And Adversarial Risks: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Evidently optional, MLflow local, NIST AI RMF, Git.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Fairness Privacy Security And Adversarial Risks: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`src/day_163_lab.py`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day_163_lab.py — Data preparation: Fairness Privacy Security And Adversarial Risks: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163 practical starter for Fairness Privacy Security And Adversarial Risks: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'Fairness Privacy Security And Adversarial Risks: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'Data preparation')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Fairness Privacy Security And Adversarial Risks: Concepts and Controls</w:t>
      </w:r>
    </w:p>
    <w:p>
      <w:pPr>
        <w:pStyle w:val="ListBullet"/>
      </w:pPr>
      <w:r>
        <w:rPr>
          <w:b w:val="0"/>
          <w:sz w:val="22"/>
        </w:rPr>
        <w:t>Data preparation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Fairness Privacy Security And Adversarial Risks: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163 (Data preparation) on Fairness Privacy Security And Adversarial Risks: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