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Machine Learning Capstone: Portfolio Defense and Handover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phase assessment for Machine Learning Capstone: Portfolio Defense and Handover: Apply Machine Learning Capstone: Portfolio Defense and Handover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Machine Learning Capstone: Portfolio Defense and Handover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Machine Learning Capstone: Portfolio Defense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Machine Learning Capstone: Portfolio Defense and Handover.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“Machine Learning Capstone: Portfolio Defense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Day_180_Machine_Learning_Capstone_Portfolio_Defense_and_/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Beyond_ML_Internship\Day_180_Machine_Learning_Capstone_Portfolio_Defense_and_\evidence, Beyond_ML_Internship\Day_180_Machine_Learning_Capstone_Portfolio_Defense_and_\notebooks, Beyond_ML_Internship\Day_180_Machine_Learning_Capstone_Portfolio_Defense_and_\src, Beyond_ML_Internship\Day_180_Machine_Learning_Capstone_Portfolio_Defense_and_\data, Beyond_ML_Internship\Day_180_Machine_Learning_Capstone_Portfolio_Defense_and_\output, Beyond_ML_Internship\Day_180_Machine_Learning_Capstone_Portfolio_Defense_and_\report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Beyond_ML_Internship/Day_180_Machine_Learning_Capstone_Portfolio_Defense_and_/{evidence,notebooks,src,data,output,report}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Machine Learning Capstone: Portfolio Defense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Machine Learning Capstone: Portfolio Defense and Handover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Phase assessment: Machine Learning Capstone: Portfolio Defense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Machine Learning Capstone: Portfolio Defense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'Machine Learning Capstone: Portfolio Defense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Machine Learning Capstone: Portfolio Defense and Handover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Machine Learning Capstone: Portfolio Defense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(Phase assessment) on Machine Learning Capstone: Portfolio Defense and Handover.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