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Regions, Availability Zones, Edge, and Latency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guided laboratory for Regions, Availability Zones, Edge, and Latency: Select a hypothetical region using latency, residency, availability, and cost criteria.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Select a hypothetical region using latency, residency, availability, and cost criteria.</w:t>
      </w:r>
    </w:p>
    <w:p>
      <w:pPr>
        <w:pStyle w:val="ListBullet"/>
      </w:pPr>
      <w:r>
        <w:rPr>
          <w:b w:val="0"/>
          <w:sz w:val="22"/>
        </w:rPr>
        <w:t>Explain Regions, Availability Zones, Edge, and Latency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Regions, Availability Zones, Edge, and Latency.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“Regions, Availability Zones, Edge, and Latency”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Regions, Availability Zones, Edge, and Latency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Day_04_Regions_Availability_Zones_Edge_and_Latency/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Beyond_Cloud_Internship\Day_04_Regions_Availability_Zones_Edge_and_Latency\evidence, Beyond_Cloud_Internship\Day_04_Regions_Availability_Zones_Edge_and_Latency\notebooks, Beyond_Cloud_Internship\Day_04_Regions_Availability_Zones_Edge_and_Latency\src, Beyond_Cloud_Internship\Day_04_Regions_Availability_Zones_Edge_and_Latency\data, Beyond_Cloud_Internship\Day_04_Regions_Availability_Zones_Edge_and_Latency\output, Beyond_Cloud_Internship\Day_04_Regions_Availability_Zones_Edge_and_Latency\report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Beyond_Cloud_Internship/Day_04_Regions_Availability_Zones_Edge_and_Latency/{evidence,notebooks,src,data,output,report}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Regions, Availability Zones, Edge, and Latency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 prerequisites and read the complete Day 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Day_004_regions_availability_zones_edge_and_latency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Select a hypothetical region using latency, residency, availability, and cost criteria.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day_04_lab.py — Guided laboratory: Regions, Availability Zones, Edge, and Latency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 practical starter for Regions, Availability Zones, Edge, and Latency.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'Regions, Availability Zones, Edge, and Latency')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Regions, Availability Zones, Edge, and Latency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Regions, Availability Zones, Edge, and Latency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(Guided laboratory) on Regions, Availability Zones, Edge, and Latency.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