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10 STUDENT HANDBOOK</w:t>
      </w:r>
    </w:p>
    <w:p>
      <w:pPr>
        <w:jc w:val="center"/>
      </w:pPr>
      <w:r>
        <w:rPr>
          <w:b/>
          <w:color w:val="1E293B"/>
          <w:sz w:val="28"/>
        </w:rPr>
        <w:t>Orientation Assessment and Cost-Safe Mini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 objective  Complete the assessment and presentation for Orientation Assessment and Cost-Safe Mini Project: Present a governed cloud-lab design with budget, IAM, network, and cleanup controls.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 package, architecture/security/cost evidence, verified cleanup, and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Present a governed cloud-lab design with budget, IAM, network, and cleanup controls.</w:t>
      </w:r>
    </w:p>
    <w:p>
      <w:pPr>
        <w:pStyle w:val="ListBullet"/>
      </w:pPr>
      <w:r>
        <w:rPr>
          <w:b w:val="0"/>
          <w:sz w:val="22"/>
        </w:rPr>
        <w:t>Explain Orientation Assessment and Cost-Safe Mini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Orientation Assessment and Cost-Safe Mini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“Orientation Assessment and Cost-Safe Mini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Orientation Assessment and Cost-Safe Mini Project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Day_10_Orientation_Assessment_and_Cost_Safe_Mini_Projec/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Beyond_Cloud_Internship\Day_10_Orientation_Assessment_and_Cost_Safe_Mini_Projec\evidence, Beyond_Cloud_Internship\Day_10_Orientation_Assessment_and_Cost_Safe_Mini_Projec\notebooks, Beyond_Cloud_Internship\Day_10_Orientation_Assessment_and_Cost_Safe_Mini_Projec\src, Beyond_Cloud_Internship\Day_10_Orientation_Assessment_and_Cost_Safe_Mini_Projec\data, Beyond_Cloud_Internship\Day_10_Orientation_Assessment_and_Cost_Safe_Mini_Projec\output, Beyond_Cloud_Internship\Day_10_Orientation_Assessment_and_Cost_Safe_Mini_Projec\report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Beyond_Cloud_Internship/Day_10_Orientation_Assessment_and_Cost_Safe_Mini_Projec/{evidence,notebooks,src,data,output,report}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Orientation Assessment and Cost-Safe Mini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9 prerequisites and read the complete Day 10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Day_010_orientation_assessment_and_cost_safe_mini_project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Present a governed cloud-lab design with budget, IAM, network, and cleanup controls.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`src/day_10_lab.py`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day_10_lab.py — Assessment and presentation: Orientation Assessment and Cost-Safe Mini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 practical starter for Orientation Assessment and Cost-Safe Mini Project.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'Orientation Assessment and Cost-Safe Mini Project')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presentation')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Orientation Assessment and Cost-Safe Mini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 package, architecture/security/cost evidence, verified cleanup, and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Orientation Assessment and Cost-Safe Mini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 (Assessment and presentation) on Orientation Assessment and Cost-Safe Mini Project.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