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F90"/>
          <w:sz w:val="28"/>
        </w:rPr>
        <w:t>BEYOND CLOUD COMPUTING INTERNSHIP</w:t>
      </w:r>
    </w:p>
    <w:p>
      <w:pPr>
        <w:jc w:val="center"/>
      </w:pPr>
      <w:r>
        <w:rPr>
          <w:b/>
          <w:color w:val="0B3F90"/>
          <w:sz w:val="44"/>
        </w:rPr>
        <w:t>DAY 52 STUDENT HANDBOOK</w:t>
      </w:r>
    </w:p>
    <w:p>
      <w:pPr>
        <w:jc w:val="center"/>
      </w:pPr>
      <w:r>
        <w:rPr>
          <w:b/>
          <w:color w:val="1E293B"/>
          <w:sz w:val="28"/>
        </w:rPr>
        <w:t>Cloud Console, CLI, SDK, and Infrastructure as Code</w:t>
      </w:r>
    </w:p>
    <w:p>
      <w:pPr>
        <w:spacing w:after="120"/>
      </w:pPr>
      <w:r>
        <w:rPr>
          <w:b w:val="0"/>
          <w:sz w:val="22"/>
        </w:rPr>
        <w:t>Concept development. Full student study guide and practical laboratory manual for Beyond Enterprise interns.</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0B3F90" w:val="clear"/>
          </w:tcPr>
          <w:p>
            <w:r>
              <w:rPr>
                <w:b/>
                <w:color w:val="FFFFFF"/>
                <w:sz w:val="18"/>
              </w:rPr>
              <w:t>DAY MODE</w:t>
            </w:r>
          </w:p>
        </w:tc>
        <w:tc>
          <w:tcPr>
            <w:tcW w:type="dxa" w:w="2556"/>
            <w:shd w:fill="0B3F90" w:val="clear"/>
          </w:tcPr>
          <w:p>
            <w:r>
              <w:rPr>
                <w:b/>
                <w:color w:val="FFFFFF"/>
                <w:sz w:val="18"/>
              </w:rPr>
              <w:t>LEVEL</w:t>
            </w:r>
          </w:p>
        </w:tc>
        <w:tc>
          <w:tcPr>
            <w:tcW w:type="dxa" w:w="2556"/>
            <w:shd w:fill="0B3F90" w:val="clear"/>
          </w:tcPr>
          <w:p>
            <w:r>
              <w:rPr>
                <w:b/>
                <w:color w:val="FFFFFF"/>
                <w:sz w:val="18"/>
              </w:rPr>
              <w:t>DURATION</w:t>
            </w:r>
          </w:p>
        </w:tc>
        <w:tc>
          <w:tcPr>
            <w:tcW w:type="dxa" w:w="2556"/>
            <w:shd w:fill="0B3F90" w:val="clear"/>
          </w:tcPr>
          <w:p>
            <w:r>
              <w:rPr>
                <w:b/>
                <w:color w:val="FFFFFF"/>
                <w:sz w:val="18"/>
              </w:rPr>
              <w:t>CORE TOOLS</w:t>
            </w:r>
          </w:p>
        </w:tc>
      </w:tr>
      <w:tr>
        <w:tc>
          <w:tcPr>
            <w:tcW w:type="dxa" w:w="2556"/>
          </w:tcPr>
          <w:p>
            <w:r>
              <w:rPr>
                <w:sz w:val="18"/>
              </w:rPr>
              <w:t>Concept development</w:t>
            </w:r>
          </w:p>
        </w:tc>
        <w:tc>
          <w:tcPr>
            <w:tcW w:type="dxa" w:w="2556"/>
          </w:tcPr>
          <w:p>
            <w:r>
              <w:rPr>
                <w:sz w:val="18"/>
              </w:rPr>
              <w:t>foundation-to-intermediate</w:t>
            </w:r>
          </w:p>
        </w:tc>
        <w:tc>
          <w:tcPr>
            <w:tcW w:type="dxa" w:w="2556"/>
          </w:tcPr>
          <w:p>
            <w:r>
              <w:rPr>
                <w:sz w:val="18"/>
              </w:rPr>
              <w:t>8.0 hours</w:t>
            </w:r>
          </w:p>
        </w:tc>
        <w:tc>
          <w:tcPr>
            <w:tcW w:type="dxa" w:w="2556"/>
          </w:tcPr>
          <w:p>
            <w:r>
              <w:rPr>
                <w:sz w:val="18"/>
              </w:rPr>
              <w:t>AWS/Azure/GCP sandbox where authorized, provider CLI, local cloud emulator, Git</w:t>
            </w:r>
          </w:p>
        </w:tc>
      </w:tr>
    </w:tbl>
    <w:p/>
    <w:p>
      <w:pPr>
        <w:pStyle w:val="BeyondNote"/>
        <w:spacing w:after="160"/>
      </w:pPr>
      <w:r>
        <w:rPr>
          <w:b/>
          <w:color w:val="0B3F90"/>
          <w:sz w:val="20"/>
        </w:rPr>
        <w:t>Day 52 objective  Complete the concept development for Cloud Console, CLI, SDK, and Infrastructure as Code: Compare interaction methods and select the safest for sample tasks.</w:t>
      </w:r>
    </w:p>
    <w:p>
      <w:pPr>
        <w:pStyle w:val="BeyondSafety"/>
        <w:spacing w:after="160"/>
      </w:pPr>
      <w:r>
        <w:rPr>
          <w:b/>
          <w:color w:val="9A3412"/>
          <w:sz w:val="20"/>
        </w:rPr>
        <w:t>Non-negotiable rule  Stay within Beyond-approved free tiers. Set billing alerts. Destroy unused resources daily. Never store secrets in public repos.</w:t>
      </w:r>
    </w:p>
    <w:p>
      <w:pPr>
        <w:pStyle w:val="BeyondWarning"/>
        <w:spacing w:after="160"/>
      </w:pPr>
      <w:r>
        <w:rPr>
          <w:b/>
          <w:color w:val="9A3412"/>
          <w:sz w:val="20"/>
        </w:rPr>
        <w:t>Continuity  Day 1 safety, evidence, and documentation rules remain in force. VirtualBox, Docker, GitHub, free tiers or local cloud-like stacks approved by Beyond.</w:t>
      </w:r>
    </w:p>
    <w:p>
      <w:pPr>
        <w:pStyle w:val="Heading1"/>
      </w:pPr>
      <w:r>
        <w:t>How to use this handbook</w:t>
      </w:r>
    </w:p>
    <w:p>
      <w:pPr>
        <w:spacing w:after="120"/>
      </w:pPr>
      <w:r>
        <w:rPr>
          <w:b w:val="0"/>
          <w:sz w:val="22"/>
        </w:rPr>
        <w:t>Follow the activities in order. Capture evidence at checkpoints. Write the report while the work is fresh. Do not skip verification. Stop and ask a supervisor before changing production systems, shared accounts, or using unapproved cloud/AI services.</w:t>
      </w:r>
    </w:p>
    <w:p>
      <w:pPr>
        <w:pStyle w:val="ListBullet"/>
      </w:pPr>
      <w:r>
        <w:rPr>
          <w:b w:val="0"/>
          <w:sz w:val="22"/>
        </w:rPr>
        <w:t>Order: authorization → tool verify → lab → independent verification → evidence → report → checklists.</w:t>
      </w:r>
    </w:p>
    <w:p>
      <w:pPr>
        <w:pStyle w:val="ListBullet"/>
      </w:pPr>
      <w:r>
        <w:rPr>
          <w:b w:val="0"/>
          <w:sz w:val="22"/>
        </w:rPr>
        <w:t>Submit: Setup evidence, completed lab artifact, independent verification, cost/cleanup record, safety check, and short technical report..</w:t>
      </w:r>
    </w:p>
    <w:p>
      <w:pPr>
        <w:pStyle w:val="ListBullet"/>
      </w:pPr>
      <w:r>
        <w:rPr>
          <w:b w:val="0"/>
          <w:sz w:val="22"/>
        </w:rPr>
        <w:t>Supervisor approval required for production changes, paid services, or offensive/security-sensitive actions outside the sandbox.</w:t>
      </w:r>
    </w:p>
    <w:p>
      <w:pPr>
        <w:pStyle w:val="Heading1"/>
      </w:pPr>
      <w:r>
        <w:t>Suggested daily schedule</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TIME</w:t>
            </w:r>
          </w:p>
        </w:tc>
        <w:tc>
          <w:tcPr>
            <w:tcW w:type="dxa" w:w="3408"/>
            <w:shd w:fill="0B3F90" w:val="clear"/>
          </w:tcPr>
          <w:p>
            <w:r>
              <w:rPr>
                <w:b/>
                <w:color w:val="FFFFFF"/>
                <w:sz w:val="18"/>
              </w:rPr>
              <w:t>ACTIVITY</w:t>
            </w:r>
          </w:p>
        </w:tc>
        <w:tc>
          <w:tcPr>
            <w:tcW w:type="dxa" w:w="3408"/>
            <w:shd w:fill="0B3F90" w:val="clear"/>
          </w:tcPr>
          <w:p>
            <w:r>
              <w:rPr>
                <w:b/>
                <w:color w:val="FFFFFF"/>
                <w:sz w:val="18"/>
              </w:rPr>
              <w:t>OUTPUT</w:t>
            </w:r>
          </w:p>
        </w:tc>
      </w:tr>
      <w:tr>
        <w:tc>
          <w:tcPr>
            <w:tcW w:type="dxa" w:w="3408"/>
          </w:tcPr>
          <w:p>
            <w:r>
              <w:rPr>
                <w:sz w:val="18"/>
              </w:rPr>
              <w:t>0:00–0:30</w:t>
            </w:r>
          </w:p>
        </w:tc>
        <w:tc>
          <w:tcPr>
            <w:tcW w:type="dxa" w:w="3408"/>
          </w:tcPr>
          <w:p>
            <w:r>
              <w:rPr>
                <w:sz w:val="18"/>
              </w:rPr>
              <w:t>Assessment brief + rubric review</w:t>
            </w:r>
          </w:p>
        </w:tc>
        <w:tc>
          <w:tcPr>
            <w:tcW w:type="dxa" w:w="3408"/>
          </w:tcPr>
          <w:p>
            <w:r>
              <w:rPr>
                <w:sz w:val="18"/>
              </w:rPr>
              <w:t>Plan</w:t>
            </w:r>
          </w:p>
        </w:tc>
      </w:tr>
      <w:tr>
        <w:tc>
          <w:tcPr>
            <w:tcW w:type="dxa" w:w="3408"/>
          </w:tcPr>
          <w:p>
            <w:r>
              <w:rPr>
                <w:sz w:val="18"/>
              </w:rPr>
              <w:t>0:30–2:30</w:t>
            </w:r>
          </w:p>
        </w:tc>
        <w:tc>
          <w:tcPr>
            <w:tcW w:type="dxa" w:w="3408"/>
          </w:tcPr>
          <w:p>
            <w:r>
              <w:rPr>
                <w:sz w:val="18"/>
              </w:rPr>
              <w:t>End-to-end demonstration</w:t>
            </w:r>
          </w:p>
        </w:tc>
        <w:tc>
          <w:tcPr>
            <w:tcW w:type="dxa" w:w="3408"/>
          </w:tcPr>
          <w:p>
            <w:r>
              <w:rPr>
                <w:sz w:val="18"/>
              </w:rPr>
              <w:t>Demo evidence</w:t>
            </w:r>
          </w:p>
        </w:tc>
      </w:tr>
      <w:tr>
        <w:tc>
          <w:tcPr>
            <w:tcW w:type="dxa" w:w="3408"/>
          </w:tcPr>
          <w:p>
            <w:r>
              <w:rPr>
                <w:sz w:val="18"/>
              </w:rPr>
              <w:t>2:30–2:45</w:t>
            </w:r>
          </w:p>
        </w:tc>
        <w:tc>
          <w:tcPr>
            <w:tcW w:type="dxa" w:w="3408"/>
          </w:tcPr>
          <w:p>
            <w:r>
              <w:rPr>
                <w:sz w:val="18"/>
              </w:rPr>
              <w:t>Break</w:t>
            </w:r>
          </w:p>
        </w:tc>
        <w:tc>
          <w:tcPr>
            <w:tcW w:type="dxa" w:w="3408"/>
          </w:tcPr>
          <w:p>
            <w:r>
              <w:rPr>
                <w:sz w:val="18"/>
              </w:rPr>
              <w:t>—</w:t>
            </w:r>
          </w:p>
        </w:tc>
      </w:tr>
      <w:tr>
        <w:tc>
          <w:tcPr>
            <w:tcW w:type="dxa" w:w="3408"/>
          </w:tcPr>
          <w:p>
            <w:r>
              <w:rPr>
                <w:sz w:val="18"/>
              </w:rPr>
              <w:t>2:45–4:15</w:t>
            </w:r>
          </w:p>
        </w:tc>
        <w:tc>
          <w:tcPr>
            <w:tcW w:type="dxa" w:w="3408"/>
          </w:tcPr>
          <w:p>
            <w:r>
              <w:rPr>
                <w:sz w:val="18"/>
              </w:rPr>
              <w:t>Self-score against rubric</w:t>
            </w:r>
          </w:p>
        </w:tc>
        <w:tc>
          <w:tcPr>
            <w:tcW w:type="dxa" w:w="3408"/>
          </w:tcPr>
          <w:p>
            <w:r>
              <w:rPr>
                <w:sz w:val="18"/>
              </w:rPr>
              <w:t>Self-score sheet</w:t>
            </w:r>
          </w:p>
        </w:tc>
      </w:tr>
      <w:tr>
        <w:tc>
          <w:tcPr>
            <w:tcW w:type="dxa" w:w="3408"/>
          </w:tcPr>
          <w:p>
            <w:r>
              <w:rPr>
                <w:sz w:val="18"/>
              </w:rPr>
              <w:t>4:15–5:45</w:t>
            </w:r>
          </w:p>
        </w:tc>
        <w:tc>
          <w:tcPr>
            <w:tcW w:type="dxa" w:w="3408"/>
          </w:tcPr>
          <w:p>
            <w:r>
              <w:rPr>
                <w:sz w:val="18"/>
              </w:rPr>
              <w:t>Reflection: wins, failures, next steps</w:t>
            </w:r>
          </w:p>
        </w:tc>
        <w:tc>
          <w:tcPr>
            <w:tcW w:type="dxa" w:w="3408"/>
          </w:tcPr>
          <w:p>
            <w:r>
              <w:rPr>
                <w:sz w:val="18"/>
              </w:rPr>
              <w:t>Reflection</w:t>
            </w:r>
          </w:p>
        </w:tc>
      </w:tr>
      <w:tr>
        <w:tc>
          <w:tcPr>
            <w:tcW w:type="dxa" w:w="3408"/>
          </w:tcPr>
          <w:p>
            <w:r>
              <w:rPr>
                <w:sz w:val="18"/>
              </w:rPr>
              <w:t>5:45–8:00</w:t>
            </w:r>
          </w:p>
        </w:tc>
        <w:tc>
          <w:tcPr>
            <w:tcW w:type="dxa" w:w="3408"/>
          </w:tcPr>
          <w:p>
            <w:r>
              <w:rPr>
                <w:sz w:val="18"/>
              </w:rPr>
              <w:t>Final evidence pack + report</w:t>
            </w:r>
          </w:p>
        </w:tc>
        <w:tc>
          <w:tcPr>
            <w:tcW w:type="dxa" w:w="3408"/>
          </w:tcPr>
          <w:p>
            <w:r>
              <w:rPr>
                <w:sz w:val="18"/>
              </w:rPr>
              <w:t>Submission</w:t>
            </w:r>
          </w:p>
        </w:tc>
      </w:tr>
    </w:tbl>
    <w:p/>
    <w:p>
      <w:pPr>
        <w:pStyle w:val="Heading1"/>
      </w:pPr>
      <w:r>
        <w:t>Learning outcomes</w:t>
      </w:r>
    </w:p>
    <w:p>
      <w:pPr>
        <w:spacing w:after="120"/>
      </w:pPr>
      <w:r>
        <w:rPr>
          <w:b w:val="0"/>
          <w:sz w:val="20"/>
        </w:rPr>
        <w:t>Curriculum objective (source of truth): Compare interaction methods and select the safest for sample tasks.</w:t>
      </w:r>
    </w:p>
    <w:p>
      <w:pPr>
        <w:pStyle w:val="ListBullet"/>
      </w:pPr>
      <w:r>
        <w:rPr>
          <w:b w:val="0"/>
          <w:sz w:val="22"/>
        </w:rPr>
        <w:t>Explain Cloud Console, CLI, SDK, and Infrastructure as Code to a supervisor in under two minutes.</w:t>
      </w:r>
    </w:p>
    <w:p>
      <w:pPr>
        <w:pStyle w:val="ListBullet"/>
      </w:pPr>
      <w:r>
        <w:rPr>
          <w:b w:val="0"/>
          <w:sz w:val="22"/>
        </w:rPr>
        <w:t>Configure or verify the approved tools required for Cloud Console, CLI, SDK, and Infrastructure as Code.</w:t>
      </w:r>
    </w:p>
    <w:p>
      <w:pPr>
        <w:pStyle w:val="ListBullet"/>
      </w:pPr>
      <w:r>
        <w:rPr>
          <w:b w:val="0"/>
          <w:sz w:val="22"/>
        </w:rPr>
        <w:t>Implement or perform the concept development practical for this topic.</w:t>
      </w:r>
    </w:p>
    <w:p>
      <w:pPr>
        <w:pStyle w:val="ListBullet"/>
      </w:pPr>
      <w:r>
        <w:rPr>
          <w:b w:val="0"/>
          <w:sz w:val="22"/>
        </w:rPr>
        <w:t>Verify the result with at least one independent method.</w:t>
      </w:r>
    </w:p>
    <w:p>
      <w:pPr>
        <w:pStyle w:val="ListBullet"/>
      </w:pPr>
      <w:r>
        <w:rPr>
          <w:b w:val="0"/>
          <w:sz w:val="22"/>
        </w:rPr>
        <w:t>Diagnose a common failure using the troubleshooting table.</w:t>
      </w:r>
    </w:p>
    <w:p>
      <w:pPr>
        <w:pStyle w:val="ListBullet"/>
      </w:pPr>
      <w:r>
        <w:rPr>
          <w:b w:val="0"/>
          <w:sz w:val="22"/>
        </w:rPr>
        <w:t>Document procedure, results, limitations, and safety controls professionally.</w:t>
      </w:r>
    </w:p>
    <w:p>
      <w:pPr>
        <w:pStyle w:val="Heading1"/>
      </w:pPr>
      <w:r>
        <w:t>Key concepts</w:t>
      </w:r>
    </w:p>
    <w:p>
      <w:pPr>
        <w:spacing w:after="120"/>
      </w:pPr>
      <w:r>
        <w:rPr>
          <w:b w:val="0"/>
          <w:sz w:val="22"/>
        </w:rPr>
        <w:t>Define the professional meaning of “Cloud Console, CLI, SDK, and Infrastructure as Code” before you use tools. Do not split the title into meaningless words. Connect each concept to today's practical action.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TERM</w:t>
            </w:r>
          </w:p>
        </w:tc>
        <w:tc>
          <w:tcPr>
            <w:tcW w:type="dxa" w:w="2045"/>
            <w:shd w:fill="0B3F90" w:val="clear"/>
          </w:tcPr>
          <w:p>
            <w:r>
              <w:rPr>
                <w:b/>
                <w:color w:val="FFFFFF"/>
                <w:sz w:val="18"/>
              </w:rPr>
              <w:t>PLAIN-LANGUAGE MEANING</w:t>
            </w:r>
          </w:p>
        </w:tc>
        <w:tc>
          <w:tcPr>
            <w:tcW w:type="dxa" w:w="2045"/>
            <w:shd w:fill="0B3F90" w:val="clear"/>
          </w:tcPr>
          <w:p>
            <w:r>
              <w:rPr>
                <w:b/>
                <w:color w:val="FFFFFF"/>
                <w:sz w:val="18"/>
              </w:rPr>
              <w:t>TODAY'S ACTION</w:t>
            </w:r>
          </w:p>
        </w:tc>
        <w:tc>
          <w:tcPr>
            <w:tcW w:type="dxa" w:w="2045"/>
            <w:shd w:fill="0B3F90" w:val="clear"/>
          </w:tcPr>
          <w:p>
            <w:r>
              <w:rPr>
                <w:b/>
                <w:color w:val="FFFFFF"/>
                <w:sz w:val="18"/>
              </w:rPr>
              <w:t>COMMON FAILURE</w:t>
            </w:r>
          </w:p>
        </w:tc>
        <w:tc>
          <w:tcPr>
            <w:tcW w:type="dxa" w:w="2045"/>
            <w:shd w:fill="0B3F90" w:val="clear"/>
          </w:tcPr>
          <w:p>
            <w:r>
              <w:rPr>
                <w:b/>
                <w:color w:val="FFFFFF"/>
                <w:sz w:val="18"/>
              </w:rPr>
              <w:t>CONTROL</w:t>
            </w:r>
          </w:p>
        </w:tc>
      </w:tr>
      <w:tr>
        <w:tc>
          <w:tcPr>
            <w:tcW w:type="dxa" w:w="2045"/>
          </w:tcPr>
          <w:p>
            <w:r>
              <w:rPr>
                <w:sz w:val="18"/>
              </w:rPr>
              <w:t>Shared responsibility</w:t>
            </w:r>
          </w:p>
        </w:tc>
        <w:tc>
          <w:tcPr>
            <w:tcW w:type="dxa" w:w="2045"/>
          </w:tcPr>
          <w:p>
            <w:r>
              <w:rPr>
                <w:sz w:val="18"/>
              </w:rPr>
              <w:t>What you secure vs what the provider secures</w:t>
            </w:r>
          </w:p>
        </w:tc>
        <w:tc>
          <w:tcPr>
            <w:tcW w:type="dxa" w:w="2045"/>
          </w:tcPr>
          <w:p>
            <w:r>
              <w:rPr>
                <w:sz w:val="18"/>
              </w:rPr>
              <w:t>List responsibilities for today's service</w:t>
            </w:r>
          </w:p>
        </w:tc>
        <w:tc>
          <w:tcPr>
            <w:tcW w:type="dxa" w:w="2045"/>
          </w:tcPr>
          <w:p>
            <w:r>
              <w:rPr>
                <w:sz w:val="18"/>
              </w:rPr>
              <w:t>Assuming the cloud is ‘safe by default’</w:t>
            </w:r>
          </w:p>
        </w:tc>
        <w:tc>
          <w:tcPr>
            <w:tcW w:type="dxa" w:w="2045"/>
          </w:tcPr>
          <w:p>
            <w:r>
              <w:rPr>
                <w:sz w:val="18"/>
              </w:rPr>
              <w:t>Checklist in report</w:t>
            </w:r>
          </w:p>
        </w:tc>
      </w:tr>
      <w:tr>
        <w:tc>
          <w:tcPr>
            <w:tcW w:type="dxa" w:w="2045"/>
          </w:tcPr>
          <w:p>
            <w:r>
              <w:rPr>
                <w:sz w:val="18"/>
              </w:rPr>
              <w:t>Cost control</w:t>
            </w:r>
          </w:p>
        </w:tc>
        <w:tc>
          <w:tcPr>
            <w:tcW w:type="dxa" w:w="2045"/>
          </w:tcPr>
          <w:p>
            <w:r>
              <w:rPr>
                <w:sz w:val="18"/>
              </w:rPr>
              <w:t>Free-tier/billing limits</w:t>
            </w:r>
          </w:p>
        </w:tc>
        <w:tc>
          <w:tcPr>
            <w:tcW w:type="dxa" w:w="2045"/>
          </w:tcPr>
          <w:p>
            <w:r>
              <w:rPr>
                <w:sz w:val="18"/>
              </w:rPr>
              <w:t>Set alerts; destroy unused resources</w:t>
            </w:r>
          </w:p>
        </w:tc>
        <w:tc>
          <w:tcPr>
            <w:tcW w:type="dxa" w:w="2045"/>
          </w:tcPr>
          <w:p>
            <w:r>
              <w:rPr>
                <w:sz w:val="18"/>
              </w:rPr>
              <w:t>Forgotten running VMs</w:t>
            </w:r>
          </w:p>
        </w:tc>
        <w:tc>
          <w:tcPr>
            <w:tcW w:type="dxa" w:w="2045"/>
          </w:tcPr>
          <w:p>
            <w:r>
              <w:rPr>
                <w:sz w:val="18"/>
              </w:rPr>
              <w:t>End-of-day teardown evidence</w:t>
            </w:r>
          </w:p>
        </w:tc>
      </w:tr>
      <w:tr>
        <w:tc>
          <w:tcPr>
            <w:tcW w:type="dxa" w:w="2045"/>
          </w:tcPr>
          <w:p>
            <w:r>
              <w:rPr>
                <w:sz w:val="18"/>
              </w:rPr>
              <w:t>Secrets handling</w:t>
            </w:r>
          </w:p>
        </w:tc>
        <w:tc>
          <w:tcPr>
            <w:tcW w:type="dxa" w:w="2045"/>
          </w:tcPr>
          <w:p>
            <w:r>
              <w:rPr>
                <w:sz w:val="18"/>
              </w:rPr>
              <w:t>Keys never in git or screenshots</w:t>
            </w:r>
          </w:p>
        </w:tc>
        <w:tc>
          <w:tcPr>
            <w:tcW w:type="dxa" w:w="2045"/>
          </w:tcPr>
          <w:p>
            <w:r>
              <w:rPr>
                <w:sz w:val="18"/>
              </w:rPr>
              <w:t>Use placeholders / env files</w:t>
            </w:r>
          </w:p>
        </w:tc>
        <w:tc>
          <w:tcPr>
            <w:tcW w:type="dxa" w:w="2045"/>
          </w:tcPr>
          <w:p>
            <w:r>
              <w:rPr>
                <w:sz w:val="18"/>
              </w:rPr>
              <w:t>Leaked tokens</w:t>
            </w:r>
          </w:p>
        </w:tc>
        <w:tc>
          <w:tcPr>
            <w:tcW w:type="dxa" w:w="2045"/>
          </w:tcPr>
          <w:p>
            <w:r>
              <w:rPr>
                <w:sz w:val="18"/>
              </w:rPr>
              <w:t>Secret scan of submission folder</w:t>
            </w:r>
          </w:p>
        </w:tc>
      </w:tr>
      <w:tr>
        <w:tc>
          <w:tcPr>
            <w:tcW w:type="dxa" w:w="2045"/>
          </w:tcPr>
          <w:p>
            <w:r>
              <w:rPr>
                <w:sz w:val="18"/>
              </w:rPr>
              <w:t>Authorization boundary</w:t>
            </w:r>
          </w:p>
        </w:tc>
        <w:tc>
          <w:tcPr>
            <w:tcW w:type="dxa" w:w="2045"/>
          </w:tcPr>
          <w:p>
            <w:r>
              <w:rPr>
                <w:sz w:val="18"/>
              </w:rPr>
              <w:t>What systems and data you may touch today</w:t>
            </w:r>
          </w:p>
        </w:tc>
        <w:tc>
          <w:tcPr>
            <w:tcW w:type="dxa" w:w="2045"/>
          </w:tcPr>
          <w:p>
            <w:r>
              <w:rPr>
                <w:sz w:val="18"/>
              </w:rPr>
              <w:t>Complete the pre-flight checklist</w:t>
            </w:r>
          </w:p>
        </w:tc>
        <w:tc>
          <w:tcPr>
            <w:tcW w:type="dxa" w:w="2045"/>
          </w:tcPr>
          <w:p>
            <w:r>
              <w:rPr>
                <w:sz w:val="18"/>
              </w:rPr>
              <w:t>Working on production by mistake</w:t>
            </w:r>
          </w:p>
        </w:tc>
        <w:tc>
          <w:tcPr>
            <w:tcW w:type="dxa" w:w="2045"/>
          </w:tcPr>
          <w:p>
            <w:r>
              <w:rPr>
                <w:sz w:val="18"/>
              </w:rPr>
              <w:t>Stop and ask supervisor if unclear</w:t>
            </w:r>
          </w:p>
        </w:tc>
      </w:tr>
      <w:tr>
        <w:tc>
          <w:tcPr>
            <w:tcW w:type="dxa" w:w="2045"/>
          </w:tcPr>
          <w:p>
            <w:r>
              <w:rPr>
                <w:sz w:val="18"/>
              </w:rPr>
              <w:t>Reproducible evidence</w:t>
            </w:r>
          </w:p>
        </w:tc>
        <w:tc>
          <w:tcPr>
            <w:tcW w:type="dxa" w:w="2045"/>
          </w:tcPr>
          <w:p>
            <w:r>
              <w:rPr>
                <w:sz w:val="18"/>
              </w:rPr>
              <w:t>Another person can rerun or inspect your work</w:t>
            </w:r>
          </w:p>
        </w:tc>
        <w:tc>
          <w:tcPr>
            <w:tcW w:type="dxa" w:w="2045"/>
          </w:tcPr>
          <w:p>
            <w:r>
              <w:rPr>
                <w:sz w:val="18"/>
              </w:rPr>
              <w:t>Use standard filenames and a Day folder</w:t>
            </w:r>
          </w:p>
        </w:tc>
        <w:tc>
          <w:tcPr>
            <w:tcW w:type="dxa" w:w="2045"/>
          </w:tcPr>
          <w:p>
            <w:r>
              <w:rPr>
                <w:sz w:val="18"/>
              </w:rPr>
              <w:t>Missing versions or secret screenshots</w:t>
            </w:r>
          </w:p>
        </w:tc>
        <w:tc>
          <w:tcPr>
            <w:tcW w:type="dxa" w:w="2045"/>
          </w:tcPr>
          <w:p>
            <w:r>
              <w:rPr>
                <w:sz w:val="18"/>
              </w:rPr>
              <w:t>Freeze versions; privacy-check screenshots</w:t>
            </w:r>
          </w:p>
        </w:tc>
      </w:tr>
      <w:tr>
        <w:tc>
          <w:tcPr>
            <w:tcW w:type="dxa" w:w="2045"/>
          </w:tcPr>
          <w:p>
            <w:r>
              <w:rPr>
                <w:sz w:val="18"/>
              </w:rPr>
              <w:t>Verification</w:t>
            </w:r>
          </w:p>
        </w:tc>
        <w:tc>
          <w:tcPr>
            <w:tcW w:type="dxa" w:w="2045"/>
          </w:tcPr>
          <w:p>
            <w:r>
              <w:rPr>
                <w:sz w:val="18"/>
              </w:rPr>
              <w:t>A second method that confirms the result</w:t>
            </w:r>
          </w:p>
        </w:tc>
        <w:tc>
          <w:tcPr>
            <w:tcW w:type="dxa" w:w="2045"/>
          </w:tcPr>
          <w:p>
            <w:r>
              <w:rPr>
                <w:sz w:val="18"/>
              </w:rPr>
              <w:t>Rerun / second measurement / peer check</w:t>
            </w:r>
          </w:p>
        </w:tc>
        <w:tc>
          <w:tcPr>
            <w:tcW w:type="dxa" w:w="2045"/>
          </w:tcPr>
          <w:p>
            <w:r>
              <w:rPr>
                <w:sz w:val="18"/>
              </w:rPr>
              <w:t>Screenshot-only ‘proof’</w:t>
            </w:r>
          </w:p>
        </w:tc>
        <w:tc>
          <w:tcPr>
            <w:tcW w:type="dxa" w:w="2045"/>
          </w:tcPr>
          <w:p>
            <w:r>
              <w:rPr>
                <w:sz w:val="18"/>
              </w:rPr>
              <w:t>Pair evidence with an independent check</w:t>
            </w:r>
          </w:p>
        </w:tc>
      </w:tr>
    </w:tbl>
    <w:p/>
    <w:p>
      <w:pPr>
        <w:pStyle w:val="Heading1"/>
      </w:pPr>
      <w:r>
        <w:t>Prerequisites and authorization check</w:t>
      </w:r>
    </w:p>
    <w:p>
      <w:pPr>
        <w:pStyle w:val="ListBullet"/>
      </w:pPr>
      <w:r>
        <w:rPr>
          <w:b w:val="0"/>
          <w:sz w:val="22"/>
        </w:rPr>
        <w:t>Prior learning: complete earlier days in this program through Day 51 as assigned.</w:t>
      </w:r>
    </w:p>
    <w:p>
      <w:pPr>
        <w:pStyle w:val="ListBullet"/>
      </w:pPr>
      <w:r>
        <w:rPr>
          <w:b w:val="0"/>
          <w:sz w:val="22"/>
        </w:rPr>
        <w:t>Authorized Beyond workstation, lab, VM, or equipment only.</w:t>
      </w:r>
    </w:p>
    <w:p>
      <w:pPr>
        <w:pStyle w:val="ListBullet"/>
      </w:pPr>
      <w:r>
        <w:rPr>
          <w:b w:val="0"/>
          <w:sz w:val="22"/>
        </w:rPr>
        <w:t>Required permissions confirmed (admin install rights only if approved).</w:t>
      </w:r>
    </w:p>
    <w:p>
      <w:pPr>
        <w:pStyle w:val="ListBullet"/>
      </w:pPr>
      <w:r>
        <w:rPr>
          <w:b w:val="0"/>
          <w:sz w:val="22"/>
        </w:rPr>
        <w:t>Tools available: AWS/Azure/GCP sandbox where authorized, provider CLI, local cloud emulator, Git.</w:t>
      </w:r>
    </w:p>
    <w:p>
      <w:pPr>
        <w:pStyle w:val="ListBullet"/>
      </w:pPr>
      <w:r>
        <w:rPr>
          <w:b w:val="0"/>
          <w:sz w:val="22"/>
        </w:rPr>
        <w:t>Backup/rollback plan: do not overwrite prior Day evidence folders.</w:t>
      </w:r>
    </w:p>
    <w:p>
      <w:pPr>
        <w:pStyle w:val="ListBullet"/>
      </w:pPr>
      <w:r>
        <w:rPr>
          <w:b w:val="0"/>
          <w:sz w:val="22"/>
        </w:rPr>
        <w:t>Data/equipment classification understood; no unauthorized sensitive data.</w:t>
      </w:r>
    </w:p>
    <w:p>
      <w:pPr>
        <w:pStyle w:val="BeyondSafety"/>
        <w:spacing w:after="160"/>
      </w:pPr>
      <w:r>
        <w:rPr>
          <w:b/>
          <w:color w:val="9A3412"/>
          <w:sz w:val="20"/>
        </w:rPr>
        <w:t>Authorization  If any item is unclear, stop and ask the supervisor. Do not bypass security controls.</w:t>
      </w:r>
    </w:p>
    <w:p>
      <w:pPr>
        <w:pStyle w:val="Heading1"/>
      </w:pPr>
      <w:r>
        <w:t>Download and installation guide</w:t>
      </w:r>
    </w:p>
    <w:p>
      <w:pPr>
        <w:spacing w:after="120"/>
      </w:pPr>
      <w:r>
        <w:rPr>
          <w:b w:val="0"/>
          <w:sz w:val="22"/>
        </w:rPr>
        <w:t>Do not repeat a full Day-1 install unless verification fails and the supervisor approves. Verify the tools listed for this day, then continue.</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TOOL / CHECK</w:t>
            </w:r>
          </w:p>
        </w:tc>
        <w:tc>
          <w:tcPr>
            <w:tcW w:type="dxa" w:w="5112"/>
            <w:shd w:fill="0B3F90" w:val="clear"/>
          </w:tcPr>
          <w:p>
            <w:r>
              <w:rPr>
                <w:b/>
                <w:color w:val="FFFFFF"/>
                <w:sz w:val="18"/>
              </w:rPr>
              <w:t>VERIFICATION</w:t>
            </w:r>
          </w:p>
        </w:tc>
      </w:tr>
      <w:tr>
        <w:tc>
          <w:tcPr>
            <w:tcW w:type="dxa" w:w="5112"/>
          </w:tcPr>
          <w:p>
            <w:r>
              <w:rPr>
                <w:sz w:val="18"/>
              </w:rPr>
              <w:t>AWS/Azure/GCP sandbox where authorized, provider CLI, local cloud emulator, Git</w:t>
            </w:r>
          </w:p>
        </w:tc>
        <w:tc>
          <w:tcPr>
            <w:tcW w:type="dxa" w:w="5112"/>
          </w:tcPr>
          <w:p>
            <w:r>
              <w:rPr>
                <w:sz w:val="18"/>
              </w:rPr>
              <w:t>Confirm presence/version with supervisor list</w:t>
            </w:r>
          </w:p>
        </w:tc>
      </w:tr>
    </w:tbl>
    <w:p/>
    <w:p>
      <w:pPr>
        <w:spacing w:after="0" w:before="0"/>
        <w:shd w:fill="F1F5F9" w:val="clear"/>
      </w:pPr>
      <w:r>
        <w:rPr>
          <w:rFonts w:ascii="Consolas" w:hAnsi="Consolas"/>
          <w:b w:val="0"/>
          <w:sz w:val="18"/>
        </w:rPr>
        <w:t>python3 --version || py --version</w:t>
      </w:r>
    </w:p>
    <w:p>
      <w:pPr>
        <w:spacing w:after="0" w:before="0"/>
        <w:shd w:fill="F1F5F9" w:val="clear"/>
      </w:pPr>
      <w:r>
        <w:rPr>
          <w:rFonts w:ascii="Consolas" w:hAnsi="Consolas"/>
          <w:b w:val="0"/>
          <w:sz w:val="18"/>
        </w:rPr>
        <w:t>python3 -m pip check || py -m pip check</w:t>
      </w:r>
    </w:p>
    <w:p/>
    <w:p>
      <w:pPr>
        <w:pStyle w:val="Heading1"/>
      </w:pPr>
      <w:r>
        <w:t>Project and file organization</w:t>
      </w:r>
    </w:p>
    <w:p>
      <w:pPr>
        <w:spacing w:after="0" w:before="0"/>
        <w:shd w:fill="F1F5F9" w:val="clear"/>
      </w:pPr>
      <w:r>
        <w:rPr>
          <w:rFonts w:ascii="Consolas" w:hAnsi="Consolas"/>
          <w:b w:val="0"/>
          <w:sz w:val="18"/>
        </w:rPr>
        <w:t>Beyond_Cloud_Internship/</w:t>
      </w:r>
    </w:p>
    <w:p>
      <w:pPr>
        <w:spacing w:after="0" w:before="0"/>
        <w:shd w:fill="F1F5F9" w:val="clear"/>
      </w:pPr>
      <w:r>
        <w:rPr>
          <w:rFonts w:ascii="Consolas" w:hAnsi="Consolas"/>
          <w:b w:val="0"/>
          <w:sz w:val="18"/>
        </w:rPr>
        <w:t>└── Day_52_Cloud_Console_CLI_SDK_and_Infrastructure_as_Code/</w:t>
      </w:r>
    </w:p>
    <w:p>
      <w:pPr>
        <w:spacing w:after="0" w:before="0"/>
        <w:shd w:fill="F1F5F9" w:val="clear"/>
      </w:pPr>
      <w:r>
        <w:rPr>
          <w:rFonts w:ascii="Consolas" w:hAnsi="Consolas"/>
          <w:b w:val="0"/>
          <w:sz w:val="18"/>
        </w:rPr>
        <w:t xml:space="preserve">    ├── evidence/</w:t>
      </w:r>
    </w:p>
    <w:p>
      <w:pPr>
        <w:spacing w:after="0" w:before="0"/>
        <w:shd w:fill="F1F5F9" w:val="clear"/>
      </w:pPr>
      <w:r>
        <w:rPr>
          <w:rFonts w:ascii="Consolas" w:hAnsi="Consolas"/>
          <w:b w:val="0"/>
          <w:sz w:val="18"/>
        </w:rPr>
        <w:t xml:space="preserve">    ├── notebooks/</w:t>
      </w:r>
    </w:p>
    <w:p>
      <w:pPr>
        <w:spacing w:after="0" w:before="0"/>
        <w:shd w:fill="F1F5F9" w:val="clear"/>
      </w:pPr>
      <w:r>
        <w:rPr>
          <w:rFonts w:ascii="Consolas" w:hAnsi="Consolas"/>
          <w:b w:val="0"/>
          <w:sz w:val="18"/>
        </w:rPr>
        <w:t xml:space="preserve">    ├── src/</w:t>
      </w:r>
    </w:p>
    <w:p>
      <w:pPr>
        <w:spacing w:after="0" w:before="0"/>
        <w:shd w:fill="F1F5F9" w:val="clear"/>
      </w:pPr>
      <w:r>
        <w:rPr>
          <w:rFonts w:ascii="Consolas" w:hAnsi="Consolas"/>
          <w:b w:val="0"/>
          <w:sz w:val="18"/>
        </w:rPr>
        <w:t xml:space="preserve">    ├── data/</w:t>
      </w:r>
    </w:p>
    <w:p>
      <w:pPr>
        <w:spacing w:after="0" w:before="0"/>
        <w:shd w:fill="F1F5F9" w:val="clear"/>
      </w:pPr>
      <w:r>
        <w:rPr>
          <w:rFonts w:ascii="Consolas" w:hAnsi="Consolas"/>
          <w:b w:val="0"/>
          <w:sz w:val="18"/>
        </w:rPr>
        <w:t xml:space="preserve">    ├── output/</w:t>
      </w:r>
    </w:p>
    <w:p>
      <w:pPr>
        <w:spacing w:after="0" w:before="0"/>
        <w:shd w:fill="F1F5F9" w:val="clear"/>
      </w:pPr>
      <w:r>
        <w:rPr>
          <w:rFonts w:ascii="Consolas" w:hAnsi="Consolas"/>
          <w:b w:val="0"/>
          <w:sz w:val="18"/>
        </w:rPr>
        <w:t xml:space="preserve">    ├── report/</w:t>
      </w:r>
    </w:p>
    <w:p>
      <w:pPr>
        <w:spacing w:after="0" w:before="0"/>
        <w:shd w:fill="F1F5F9" w:val="clear"/>
      </w:pPr>
      <w:r>
        <w:rPr>
          <w:rFonts w:ascii="Consolas" w:hAnsi="Consolas"/>
          <w:b w:val="0"/>
          <w:sz w:val="18"/>
        </w:rPr>
        <w:t xml:space="preserve">    ├── requirements.txt</w:t>
      </w:r>
    </w:p>
    <w:p>
      <w:pPr>
        <w:spacing w:after="0" w:before="0"/>
        <w:shd w:fill="F1F5F9" w:val="clear"/>
      </w:pPr>
      <w:r>
        <w:rPr>
          <w:rFonts w:ascii="Consolas" w:hAnsi="Consolas"/>
          <w:b w:val="0"/>
          <w:sz w:val="18"/>
        </w:rPr>
        <w:t xml:space="preserve">    └── README.md</w:t>
      </w:r>
    </w:p>
    <w:p/>
    <w:p>
      <w:pPr>
        <w:spacing w:after="120"/>
      </w:pPr>
      <w:r>
        <w:rPr>
          <w:b/>
          <w:sz w:val="22"/>
        </w:rPr>
        <w:t>Windows PowerShell:</w:t>
      </w:r>
    </w:p>
    <w:p>
      <w:pPr>
        <w:spacing w:after="0" w:before="0"/>
        <w:shd w:fill="F1F5F9" w:val="clear"/>
      </w:pPr>
      <w:r>
        <w:rPr>
          <w:rFonts w:ascii="Consolas" w:hAnsi="Consolas"/>
          <w:b w:val="0"/>
          <w:sz w:val="18"/>
        </w:rPr>
        <w:t>cd "$HOME\Documents"</w:t>
      </w:r>
    </w:p>
    <w:p>
      <w:pPr>
        <w:spacing w:after="0" w:before="0"/>
        <w:shd w:fill="F1F5F9" w:val="clear"/>
      </w:pPr>
      <w:r>
        <w:rPr>
          <w:rFonts w:ascii="Consolas" w:hAnsi="Consolas"/>
          <w:b w:val="0"/>
          <w:sz w:val="18"/>
        </w:rPr>
        <w:t>mkdir Beyond_Cloud_Internship\Day_52_Cloud_Console_CLI_SDK_and_Infrastructure_as_Code\evidence, Beyond_Cloud_Internship\Day_52_Cloud_Console_CLI_SDK_and_Infrastructure_as_Code\notebooks, Beyond_Cloud_Internship\Day_52_Cloud_Console_CLI_SDK_and_Infrastructure_as_Code\src, Beyond_Cloud_Internship\Day_52_Cloud_Console_CLI_SDK_and_Infrastructure_as_Code\data, Beyond_Cloud_Internship\Day_52_Cloud_Console_CLI_SDK_and_Infrastructure_as_Code\output, Beyond_Cloud_Internship\Day_52_Cloud_Console_CLI_SDK_and_Infrastructure_as_Code\report -Force</w:t>
      </w:r>
    </w:p>
    <w:p/>
    <w:p>
      <w:pPr>
        <w:spacing w:after="120"/>
      </w:pPr>
      <w:r>
        <w:rPr>
          <w:b/>
          <w:sz w:val="22"/>
        </w:rPr>
        <w:t>macOS / Linux:</w:t>
      </w:r>
    </w:p>
    <w:p>
      <w:pPr>
        <w:spacing w:after="0" w:before="0"/>
        <w:shd w:fill="F1F5F9" w:val="clear"/>
      </w:pPr>
      <w:r>
        <w:rPr>
          <w:rFonts w:ascii="Consolas" w:hAnsi="Consolas"/>
          <w:b w:val="0"/>
          <w:sz w:val="18"/>
        </w:rPr>
        <w:t>cd ~/Documents</w:t>
      </w:r>
    </w:p>
    <w:p>
      <w:pPr>
        <w:spacing w:after="0" w:before="0"/>
        <w:shd w:fill="F1F5F9" w:val="clear"/>
      </w:pPr>
      <w:r>
        <w:rPr>
          <w:rFonts w:ascii="Consolas" w:hAnsi="Consolas"/>
          <w:b w:val="0"/>
          <w:sz w:val="18"/>
        </w:rPr>
        <w:t>mkdir -p Beyond_Cloud_Internship/Day_52_Cloud_Console_CLI_SDK_and_Infrastructure_as_Code/{evidence,notebooks,src,data,output,report}</w:t>
      </w:r>
    </w:p>
    <w:p/>
    <w:p>
      <w:pPr>
        <w:pStyle w:val="BeyondWarning"/>
        <w:spacing w:after="160"/>
      </w:pPr>
      <w:r>
        <w:rPr>
          <w:b/>
          <w:color w:val="9A3412"/>
          <w:sz w:val="20"/>
        </w:rPr>
        <w:t>Secrets  Never place passwords, API keys, tokens, personal records, or client data in the submission folder.</w:t>
      </w:r>
    </w:p>
    <w:p>
      <w:pPr>
        <w:pStyle w:val="Heading1"/>
      </w:pPr>
      <w:r>
        <w:t>Environment setup</w:t>
      </w:r>
    </w:p>
    <w:p>
      <w:pPr>
        <w:pStyle w:val="ListNumber"/>
      </w:pPr>
      <w:r>
        <w:rPr>
          <w:b w:val="0"/>
          <w:sz w:val="22"/>
        </w:rPr>
        <w:t>Open today's folder in VS Code (or approved editor).</w:t>
      </w:r>
    </w:p>
    <w:p>
      <w:pPr>
        <w:pStyle w:val="ListNumber"/>
      </w:pPr>
      <w:r>
        <w:rPr>
          <w:b w:val="0"/>
          <w:sz w:val="22"/>
        </w:rPr>
        <w:t>Activate the project virtual environment if this program uses Python.</w:t>
      </w:r>
    </w:p>
    <w:p>
      <w:pPr>
        <w:pStyle w:val="ListNumber"/>
      </w:pPr>
      <w:r>
        <w:rPr>
          <w:b w:val="0"/>
          <w:sz w:val="22"/>
        </w:rPr>
        <w:t>Select the correct interpreter/kernel.</w:t>
      </w:r>
    </w:p>
    <w:p>
      <w:pPr>
        <w:pStyle w:val="ListNumber"/>
      </w:pPr>
      <w:r>
        <w:rPr>
          <w:b w:val="0"/>
          <w:sz w:val="22"/>
        </w:rPr>
        <w:t>Install only packages required for this day (supervisor-approved).</w:t>
      </w:r>
    </w:p>
    <w:p>
      <w:pPr>
        <w:pStyle w:val="ListNumber"/>
      </w:pPr>
      <w:r>
        <w:rPr>
          <w:b w:val="0"/>
          <w:sz w:val="22"/>
        </w:rPr>
        <w:t>Export requirements when asked: python -m pip freeze &gt; requirements.txt</w:t>
      </w:r>
    </w:p>
    <w:p>
      <w:pPr>
        <w:pStyle w:val="ListNumber"/>
      </w:pPr>
      <w:r>
        <w:rPr>
          <w:b w:val="0"/>
          <w:sz w:val="22"/>
        </w:rPr>
        <w:t>Use placeholders such as API_KEY=YOUR_APPROVED_LAB_KEY — never real secrets.</w:t>
      </w:r>
    </w:p>
    <w:p>
      <w:pPr>
        <w:pStyle w:val="Heading1"/>
      </w:pPr>
      <w:r>
        <w:t>Step-by-step practical lab</w:t>
      </w:r>
    </w:p>
    <w:p>
      <w:pPr>
        <w:spacing w:after="120"/>
      </w:pPr>
      <w:r>
        <w:rPr>
          <w:b/>
          <w:color w:val="0B3F90"/>
          <w:sz w:val="24"/>
        </w:rPr>
        <w:t>Concept development: Cloud Console, CLI, SDK, and Infrastructure as Code</w:t>
      </w:r>
    </w:p>
    <w:p>
      <w:pPr>
        <w:spacing w:after="120"/>
      </w:pPr>
      <w:r>
        <w:rPr>
          <w:b w:val="0"/>
          <w:sz w:val="22"/>
        </w:rPr>
        <w:t>Curriculum instructions (expanded below into executable steps):</w:t>
      </w:r>
    </w:p>
    <w:p>
      <w:pPr>
        <w:spacing w:after="120"/>
      </w:pPr>
      <w:r>
        <w:rPr>
          <w:b w:val="0"/>
          <w:sz w:val="20"/>
        </w:rPr>
        <w:t>• Review Day 51 prerequisites and read the complete Day 52 objective before changing any lab resource.</w:t>
      </w:r>
    </w:p>
    <w:p>
      <w:pPr>
        <w:spacing w:after="120"/>
      </w:pPr>
      <w:r>
        <w:rPr>
          <w:b w:val="0"/>
          <w:sz w:val="20"/>
        </w:rPr>
        <w:t>• Confirm written authorization, account/sandbox boundary, region, quota, budget alert, and cleanup responsibility before provisioning.</w:t>
      </w:r>
    </w:p>
    <w:p>
      <w:pPr>
        <w:spacing w:after="120"/>
      </w:pPr>
      <w:r>
        <w:rPr>
          <w:b w:val="0"/>
          <w:sz w:val="20"/>
        </w:rPr>
        <w:t>• Verify only the tools required today and record versions; prefer local emulators when provider access or free-tier status is uncertain.</w:t>
      </w:r>
    </w:p>
    <w:p>
      <w:pPr>
        <w:spacing w:after="120"/>
      </w:pPr>
      <w:r>
        <w:rPr>
          <w:b w:val="0"/>
          <w:sz w:val="20"/>
        </w:rPr>
        <w:t>• Create Day_052_cloud_console_cli_sdk_and_infrastructure_as_code with evidence, config or src, output, and report folders. Prevent secrets and state files from entering version control.</w:t>
      </w:r>
    </w:p>
    <w:p>
      <w:pPr>
        <w:spacing w:after="120"/>
      </w:pPr>
      <w:r>
        <w:rPr>
          <w:b w:val="0"/>
          <w:sz w:val="20"/>
        </w:rPr>
        <w:t>• Complete the practical objective: Compare interaction methods and select the safest for sample tasks.</w:t>
      </w:r>
    </w:p>
    <w:p>
      <w:pPr>
        <w:spacing w:after="120"/>
      </w:pPr>
      <w:r>
        <w:rPr>
          <w:b w:val="0"/>
          <w:sz w:val="20"/>
        </w:rPr>
        <w:t>• Record commands/configuration, expected result, observed result, resource identifiers without secrets, cost/usage check, and any deviations.</w:t>
      </w:r>
    </w:p>
    <w:p>
      <w:pPr>
        <w:spacing w:after="120"/>
      </w:pPr>
      <w:r>
        <w:rPr>
          <w:b w:val="0"/>
          <w:sz w:val="20"/>
        </w:rPr>
        <w:t>• Verify independently using a second command, connectivity test, configuration diff, monitoring view, clean rerun, restore test, or peer review.</w:t>
      </w:r>
    </w:p>
    <w:p>
      <w:pPr>
        <w:spacing w:after="120"/>
      </w:pPr>
      <w:r>
        <w:rPr>
          <w:b w:val="0"/>
          <w:sz w:val="20"/>
        </w:rPr>
        <w:t>• Stop and remove only assigned disposable resources; verify deletion, released IPs/storage, stopped services, and current billing/usage dashboard where applicable.</w:t>
      </w:r>
    </w:p>
    <w:p>
      <w:pPr>
        <w:spacing w:after="120"/>
      </w:pPr>
      <w:r>
        <w:rPr>
          <w:b w:val="0"/>
          <w:sz w:val="20"/>
        </w:rPr>
        <w:t>• Package evidence and write a professional report covering architecture, security, cost, verification, troubleshooting, limitations, and AI/tool assistance.</w:t>
      </w:r>
    </w:p>
    <w:p>
      <w:pPr>
        <w:spacing w:after="120"/>
      </w:pPr>
      <w:r>
        <w:rPr>
          <w:b w:val="0"/>
          <w:sz w:val="22"/>
        </w:rPr>
        <w:t>Create `src/day_52_lab.py` (starter):</w:t>
      </w:r>
    </w:p>
    <w:p>
      <w:pPr>
        <w:spacing w:after="0" w:before="0"/>
        <w:shd w:fill="F1F5F9" w:val="clear"/>
      </w:pPr>
      <w:r>
        <w:rPr>
          <w:rFonts w:ascii="Consolas" w:hAnsi="Consolas"/>
          <w:b w:val="0"/>
          <w:sz w:val="18"/>
        </w:rPr>
        <w:t># day_52_lab.py — Concept development: Cloud Console, CLI, SDK, and Infrastructure as Code</w:t>
      </w:r>
    </w:p>
    <w:p>
      <w:pPr>
        <w:spacing w:after="0" w:before="0"/>
        <w:shd w:fill="F1F5F9" w:val="clear"/>
      </w:pPr>
      <w:r>
        <w:rPr>
          <w:rFonts w:ascii="Consolas" w:hAnsi="Consolas"/>
          <w:b w:val="0"/>
          <w:sz w:val="18"/>
        </w:rPr>
        <w:t># Beyond internship lab starter. Synthetic/approved data only. Not production-ready.</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"""Day 52 practical starter for Cloud Console, CLI, SDK, and Infrastructure as Code.</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Instructions for the student:</w:t>
      </w:r>
    </w:p>
    <w:p>
      <w:pPr>
        <w:spacing w:after="0" w:before="0"/>
        <w:shd w:fill="F1F5F9" w:val="clear"/>
      </w:pPr>
      <w:r>
        <w:rPr>
          <w:rFonts w:ascii="Consolas" w:hAnsi="Consolas"/>
          <w:b w:val="0"/>
          <w:sz w:val="18"/>
        </w:rPr>
        <w:t>1. Keep this file under src/.</w:t>
      </w:r>
    </w:p>
    <w:p>
      <w:pPr>
        <w:spacing w:after="0" w:before="0"/>
        <w:shd w:fill="F1F5F9" w:val="clear"/>
      </w:pPr>
      <w:r>
        <w:rPr>
          <w:rFonts w:ascii="Consolas" w:hAnsi="Consolas"/>
          <w:b w:val="0"/>
          <w:sz w:val="18"/>
        </w:rPr>
        <w:t>2. Replace TODO sections with your work for today's mode.</w:t>
      </w:r>
    </w:p>
    <w:p>
      <w:pPr>
        <w:spacing w:after="0" w:before="0"/>
        <w:shd w:fill="F1F5F9" w:val="clear"/>
      </w:pPr>
      <w:r>
        <w:rPr>
          <w:rFonts w:ascii="Consolas" w:hAnsi="Consolas"/>
          <w:b w:val="0"/>
          <w:sz w:val="18"/>
        </w:rPr>
        <w:t>3. Print clear expected outputs.</w:t>
      </w:r>
    </w:p>
    <w:p>
      <w:pPr>
        <w:spacing w:after="0" w:before="0"/>
        <w:shd w:fill="F1F5F9" w:val="clear"/>
      </w:pPr>
      <w:r>
        <w:rPr>
          <w:rFonts w:ascii="Consolas" w:hAnsi="Consolas"/>
          <w:b w:val="0"/>
          <w:sz w:val="18"/>
        </w:rPr>
        <w:t>4. Capture evidence filenames listed in the handbook.</w:t>
      </w:r>
    </w:p>
    <w:p>
      <w:pPr>
        <w:spacing w:after="0" w:before="0"/>
        <w:shd w:fill="F1F5F9" w:val="clear"/>
      </w:pPr>
      <w:r>
        <w:rPr>
          <w:rFonts w:ascii="Consolas" w:hAnsi="Consolas"/>
          <w:b w:val="0"/>
          <w:sz w:val="18"/>
        </w:rPr>
        <w:t>"""</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from __future__ import annotations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def main() -&gt; None:</w:t>
      </w:r>
    </w:p>
    <w:p>
      <w:pPr>
        <w:spacing w:after="0" w:before="0"/>
        <w:shd w:fill="F1F5F9" w:val="clear"/>
      </w:pPr>
      <w:r>
        <w:rPr>
          <w:rFonts w:ascii="Consolas" w:hAnsi="Consolas"/>
          <w:b w:val="0"/>
          <w:sz w:val="18"/>
        </w:rPr>
        <w:t xml:space="preserve">    print("Beyond internship lab")</w:t>
      </w:r>
    </w:p>
    <w:p>
      <w:pPr>
        <w:spacing w:after="0" w:before="0"/>
        <w:shd w:fill="F1F5F9" w:val="clear"/>
      </w:pPr>
      <w:r>
        <w:rPr>
          <w:rFonts w:ascii="Consolas" w:hAnsi="Consolas"/>
          <w:b w:val="0"/>
          <w:sz w:val="18"/>
        </w:rPr>
        <w:t xml:space="preserve">    print("Program topic:", 'Cloud Console, CLI, SDK, and Infrastructure as Code')</w:t>
      </w:r>
    </w:p>
    <w:p>
      <w:pPr>
        <w:spacing w:after="0" w:before="0"/>
        <w:shd w:fill="F1F5F9" w:val="clear"/>
      </w:pPr>
      <w:r>
        <w:rPr>
          <w:rFonts w:ascii="Consolas" w:hAnsi="Consolas"/>
          <w:b w:val="0"/>
          <w:sz w:val="18"/>
        </w:rPr>
        <w:t xml:space="preserve">    print("Day mode:", 'Concept development')</w:t>
      </w:r>
    </w:p>
    <w:p>
      <w:pPr>
        <w:spacing w:after="0" w:before="0"/>
        <w:shd w:fill="F1F5F9" w:val="clear"/>
      </w:pPr>
      <w:r>
        <w:rPr>
          <w:rFonts w:ascii="Consolas" w:hAnsi="Consolas"/>
          <w:b w:val="0"/>
          <w:sz w:val="18"/>
        </w:rPr>
        <w:t xml:space="preserve">    # TODO: implement today's practical checks below.</w:t>
      </w:r>
    </w:p>
    <w:p>
      <w:pPr>
        <w:spacing w:after="0" w:before="0"/>
        <w:shd w:fill="F1F5F9" w:val="clear"/>
      </w:pPr>
      <w:r>
        <w:rPr>
          <w:rFonts w:ascii="Consolas" w:hAnsi="Consolas"/>
          <w:b w:val="0"/>
          <w:sz w:val="18"/>
        </w:rPr>
        <w:t xml:space="preserve">    checks = {</w:t>
      </w:r>
    </w:p>
    <w:p>
      <w:pPr>
        <w:spacing w:after="0" w:before="0"/>
        <w:shd w:fill="F1F5F9" w:val="clear"/>
      </w:pPr>
      <w:r>
        <w:rPr>
          <w:rFonts w:ascii="Consolas" w:hAnsi="Consolas"/>
          <w:b w:val="0"/>
          <w:sz w:val="18"/>
        </w:rPr>
        <w:t xml:space="preserve">        "authorization_confirmed": True,  # set False until checklist complete</w:t>
      </w:r>
    </w:p>
    <w:p>
      <w:pPr>
        <w:spacing w:after="0" w:before="0"/>
        <w:shd w:fill="F1F5F9" w:val="clear"/>
      </w:pPr>
      <w:r>
        <w:rPr>
          <w:rFonts w:ascii="Consolas" w:hAnsi="Consolas"/>
          <w:b w:val="0"/>
          <w:sz w:val="18"/>
        </w:rPr>
        <w:t xml:space="preserve">        "environment_verified": True,</w:t>
      </w:r>
    </w:p>
    <w:p>
      <w:pPr>
        <w:spacing w:after="0" w:before="0"/>
        <w:shd w:fill="F1F5F9" w:val="clear"/>
      </w:pPr>
      <w:r>
        <w:rPr>
          <w:rFonts w:ascii="Consolas" w:hAnsi="Consolas"/>
          <w:b w:val="0"/>
          <w:sz w:val="18"/>
        </w:rPr>
        <w:t xml:space="preserve">        "practical_step_done": False,  # flip to True when your lab step works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 xml:space="preserve">    for k, v in checks.items():</w:t>
      </w:r>
    </w:p>
    <w:p>
      <w:pPr>
        <w:spacing w:after="0" w:before="0"/>
        <w:shd w:fill="F1F5F9" w:val="clear"/>
      </w:pPr>
      <w:r>
        <w:rPr>
          <w:rFonts w:ascii="Consolas" w:hAnsi="Consolas"/>
          <w:b w:val="0"/>
          <w:sz w:val="18"/>
        </w:rPr>
        <w:t xml:space="preserve">        print(f"{k}: {v}")</w:t>
      </w:r>
    </w:p>
    <w:p>
      <w:pPr>
        <w:spacing w:after="0" w:before="0"/>
        <w:shd w:fill="F1F5F9" w:val="clear"/>
      </w:pPr>
      <w:r>
        <w:rPr>
          <w:rFonts w:ascii="Consolas" w:hAnsi="Consolas"/>
          <w:b w:val="0"/>
          <w:sz w:val="18"/>
        </w:rPr>
        <w:t xml:space="preserve">    if not all(checks.values()):</w:t>
      </w:r>
    </w:p>
    <w:p>
      <w:pPr>
        <w:spacing w:after="0" w:before="0"/>
        <w:shd w:fill="F1F5F9" w:val="clear"/>
      </w:pPr>
      <w:r>
        <w:rPr>
          <w:rFonts w:ascii="Consolas" w:hAnsi="Consolas"/>
          <w:b w:val="0"/>
          <w:sz w:val="18"/>
        </w:rPr>
        <w:t xml:space="preserve">        print("INCOMPLETE: finish TODO practical work, then rerun.")</w:t>
      </w:r>
    </w:p>
    <w:p>
      <w:pPr>
        <w:spacing w:after="0" w:before="0"/>
        <w:shd w:fill="F1F5F9" w:val="clear"/>
      </w:pPr>
      <w:r>
        <w:rPr>
          <w:rFonts w:ascii="Consolas" w:hAnsi="Consolas"/>
          <w:b w:val="0"/>
          <w:sz w:val="18"/>
        </w:rPr>
        <w:t xml:space="preserve">        return</w:t>
      </w:r>
    </w:p>
    <w:p>
      <w:pPr>
        <w:spacing w:after="0" w:before="0"/>
        <w:shd w:fill="F1F5F9" w:val="clear"/>
      </w:pPr>
      <w:r>
        <w:rPr>
          <w:rFonts w:ascii="Consolas" w:hAnsi="Consolas"/>
          <w:b w:val="0"/>
          <w:sz w:val="18"/>
        </w:rPr>
        <w:t xml:space="preserve">    print("OK: starter checks passed. Replace TODOs with real measurements/outputs.")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if __name__ == "__main__":</w:t>
      </w:r>
    </w:p>
    <w:p>
      <w:pPr>
        <w:spacing w:after="0" w:before="0"/>
        <w:shd w:fill="F1F5F9" w:val="clear"/>
      </w:pPr>
      <w:r>
        <w:rPr>
          <w:rFonts w:ascii="Consolas" w:hAnsi="Consolas"/>
          <w:b w:val="0"/>
          <w:sz w:val="18"/>
        </w:rPr>
        <w:t xml:space="preserve">    main()</w:t>
      </w:r>
    </w:p>
    <w:p/>
    <w:p>
      <w:pPr>
        <w:pStyle w:val="Heading2"/>
      </w:pPr>
      <w:r>
        <w:t>Step 1: Pre-flight authorization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Pre-flight authorization</w:t>
            </w:r>
          </w:p>
        </w:tc>
      </w:tr>
      <w:tr>
        <w:tc>
          <w:tcPr>
            <w:tcW w:type="dxa" w:w="5112"/>
          </w:tcPr>
          <w:p>
            <w:r>
              <w:rPr>
                <w:sz w:val="18"/>
              </w:rPr>
              <w:t>Command / work</w:t>
            </w:r>
          </w:p>
        </w:tc>
        <w:tc>
          <w:tcPr>
            <w:tcW w:type="dxa" w:w="5112"/>
          </w:tcPr>
          <w:p>
            <w:r>
              <w:rPr>
                <w:sz w:val="18"/>
              </w:rPr>
              <w:t>Complete checklist</w:t>
            </w:r>
          </w:p>
        </w:tc>
      </w:tr>
      <w:tr>
        <w:tc>
          <w:tcPr>
            <w:tcW w:type="dxa" w:w="5112"/>
          </w:tcPr>
          <w:p>
            <w:r>
              <w:rPr>
                <w:sz w:val="18"/>
              </w:rPr>
              <w:t>Expected result</w:t>
            </w:r>
          </w:p>
        </w:tc>
        <w:tc>
          <w:tcPr>
            <w:tcW w:type="dxa" w:w="5112"/>
          </w:tcPr>
          <w:p>
            <w:r>
              <w:rPr>
                <w:sz w:val="18"/>
              </w:rPr>
              <w:t>All boxes checked</w:t>
            </w:r>
          </w:p>
        </w:tc>
      </w:tr>
      <w:tr>
        <w:tc>
          <w:tcPr>
            <w:tcW w:type="dxa" w:w="5112"/>
          </w:tcPr>
          <w:p>
            <w:r>
              <w:rPr>
                <w:sz w:val="18"/>
              </w:rPr>
              <w:t>What it proves</w:t>
            </w:r>
          </w:p>
        </w:tc>
        <w:tc>
          <w:tcPr>
            <w:tcW w:type="dxa" w:w="5112"/>
          </w:tcPr>
          <w:p>
            <w:r>
              <w:rPr>
                <w:sz w:val="18"/>
              </w:rPr>
              <w:t>Safe scope</w:t>
            </w:r>
          </w:p>
        </w:tc>
      </w:tr>
      <w:tr>
        <w:tc>
          <w:tcPr>
            <w:tcW w:type="dxa" w:w="5112"/>
          </w:tcPr>
          <w:p>
            <w:r>
              <w:rPr>
                <w:sz w:val="18"/>
              </w:rPr>
              <w:t>Evidence</w:t>
            </w:r>
          </w:p>
        </w:tc>
        <w:tc>
          <w:tcPr>
            <w:tcW w:type="dxa" w:w="5112"/>
          </w:tcPr>
          <w:p>
            <w:r>
              <w:rPr>
                <w:sz w:val="18"/>
              </w:rPr>
              <w:t>day-52_preflight.png</w:t>
            </w:r>
          </w:p>
        </w:tc>
      </w:tr>
      <w:tr>
        <w:tc>
          <w:tcPr>
            <w:tcW w:type="dxa" w:w="5112"/>
          </w:tcPr>
          <w:p>
            <w:r>
              <w:rPr>
                <w:sz w:val="18"/>
              </w:rPr>
              <w:t>Likely failure</w:t>
            </w:r>
          </w:p>
        </w:tc>
        <w:tc>
          <w:tcPr>
            <w:tcW w:type="dxa" w:w="5112"/>
          </w:tcPr>
          <w:p>
            <w:r>
              <w:rPr>
                <w:sz w:val="18"/>
              </w:rPr>
              <w:t>Unclear permission</w:t>
            </w:r>
          </w:p>
        </w:tc>
      </w:tr>
      <w:tr>
        <w:tc>
          <w:tcPr>
            <w:tcW w:type="dxa" w:w="5112"/>
          </w:tcPr>
          <w:p>
            <w:r>
              <w:rPr>
                <w:sz w:val="18"/>
              </w:rPr>
              <w:t>Safe corrective action</w:t>
            </w:r>
          </w:p>
        </w:tc>
        <w:tc>
          <w:tcPr>
            <w:tcW w:type="dxa" w:w="5112"/>
          </w:tcPr>
          <w:p>
            <w:r>
              <w:rPr>
                <w:sz w:val="18"/>
              </w:rPr>
              <w:t>Stop; ask supervisor</w:t>
            </w:r>
          </w:p>
        </w:tc>
      </w:tr>
    </w:tbl>
    <w:p/>
    <w:p>
      <w:pPr>
        <w:pStyle w:val="Heading2"/>
      </w:pPr>
      <w:r>
        <w:t>Step 2: Prepare workspace / project folder</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Prepare workspace / project folder</w:t>
            </w:r>
          </w:p>
        </w:tc>
      </w:tr>
      <w:tr>
        <w:tc>
          <w:tcPr>
            <w:tcW w:type="dxa" w:w="5112"/>
          </w:tcPr>
          <w:p>
            <w:r>
              <w:rPr>
                <w:sz w:val="18"/>
              </w:rPr>
              <w:t>Command / work</w:t>
            </w:r>
          </w:p>
        </w:tc>
        <w:tc>
          <w:tcPr>
            <w:tcW w:type="dxa" w:w="5112"/>
          </w:tcPr>
          <w:p>
            <w:r>
              <w:rPr>
                <w:sz w:val="18"/>
              </w:rPr>
              <w:t>Create Day folder tree</w:t>
            </w:r>
          </w:p>
        </w:tc>
      </w:tr>
      <w:tr>
        <w:tc>
          <w:tcPr>
            <w:tcW w:type="dxa" w:w="5112"/>
          </w:tcPr>
          <w:p>
            <w:r>
              <w:rPr>
                <w:sz w:val="18"/>
              </w:rPr>
              <w:t>Expected result</w:t>
            </w:r>
          </w:p>
        </w:tc>
        <w:tc>
          <w:tcPr>
            <w:tcW w:type="dxa" w:w="5112"/>
          </w:tcPr>
          <w:p>
            <w:r>
              <w:rPr>
                <w:sz w:val="18"/>
              </w:rPr>
              <w:t>Folder exists</w:t>
            </w:r>
          </w:p>
        </w:tc>
      </w:tr>
      <w:tr>
        <w:tc>
          <w:tcPr>
            <w:tcW w:type="dxa" w:w="5112"/>
          </w:tcPr>
          <w:p>
            <w:r>
              <w:rPr>
                <w:sz w:val="18"/>
              </w:rPr>
              <w:t>What it proves</w:t>
            </w:r>
          </w:p>
        </w:tc>
        <w:tc>
          <w:tcPr>
            <w:tcW w:type="dxa" w:w="5112"/>
          </w:tcPr>
          <w:p>
            <w:r>
              <w:rPr>
                <w:sz w:val="18"/>
              </w:rPr>
              <w:t>Organization</w:t>
            </w:r>
          </w:p>
        </w:tc>
      </w:tr>
      <w:tr>
        <w:tc>
          <w:tcPr>
            <w:tcW w:type="dxa" w:w="5112"/>
          </w:tcPr>
          <w:p>
            <w:r>
              <w:rPr>
                <w:sz w:val="18"/>
              </w:rPr>
              <w:t>Evidence</w:t>
            </w:r>
          </w:p>
        </w:tc>
        <w:tc>
          <w:tcPr>
            <w:tcW w:type="dxa" w:w="5112"/>
          </w:tcPr>
          <w:p>
            <w:r>
              <w:rPr>
                <w:sz w:val="18"/>
              </w:rPr>
              <w:t>day-52_folders.png</w:t>
            </w:r>
          </w:p>
        </w:tc>
      </w:tr>
      <w:tr>
        <w:tc>
          <w:tcPr>
            <w:tcW w:type="dxa" w:w="5112"/>
          </w:tcPr>
          <w:p>
            <w:r>
              <w:rPr>
                <w:sz w:val="18"/>
              </w:rPr>
              <w:t>Likely failure</w:t>
            </w:r>
          </w:p>
        </w:tc>
        <w:tc>
          <w:tcPr>
            <w:tcW w:type="dxa" w:w="5112"/>
          </w:tcPr>
          <w:p>
            <w:r>
              <w:rPr>
                <w:sz w:val="18"/>
              </w:rPr>
              <w:t>Wrong location</w:t>
            </w:r>
          </w:p>
        </w:tc>
      </w:tr>
      <w:tr>
        <w:tc>
          <w:tcPr>
            <w:tcW w:type="dxa" w:w="5112"/>
          </w:tcPr>
          <w:p>
            <w:r>
              <w:rPr>
                <w:sz w:val="18"/>
              </w:rPr>
              <w:t>Safe corrective action</w:t>
            </w:r>
          </w:p>
        </w:tc>
        <w:tc>
          <w:tcPr>
            <w:tcW w:type="dxa" w:w="5112"/>
          </w:tcPr>
          <w:p>
            <w:r>
              <w:rPr>
                <w:sz w:val="18"/>
              </w:rPr>
              <w:t>Use Documents path / approved lab path</w:t>
            </w:r>
          </w:p>
        </w:tc>
      </w:tr>
    </w:tbl>
    <w:p/>
    <w:p>
      <w:pPr>
        <w:pStyle w:val="Heading2"/>
      </w:pPr>
      <w:r>
        <w:t>Step 3: Verify tools</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Verify tools</w:t>
            </w:r>
          </w:p>
        </w:tc>
      </w:tr>
      <w:tr>
        <w:tc>
          <w:tcPr>
            <w:tcW w:type="dxa" w:w="5112"/>
          </w:tcPr>
          <w:p>
            <w:r>
              <w:rPr>
                <w:sz w:val="18"/>
              </w:rPr>
              <w:t>Command / work</w:t>
            </w:r>
          </w:p>
        </w:tc>
        <w:tc>
          <w:tcPr>
            <w:tcW w:type="dxa" w:w="5112"/>
          </w:tcPr>
          <w:p>
            <w:r>
              <w:rPr>
                <w:sz w:val="18"/>
              </w:rPr>
              <w:t>Version or equipment check</w:t>
            </w:r>
          </w:p>
        </w:tc>
      </w:tr>
      <w:tr>
        <w:tc>
          <w:tcPr>
            <w:tcW w:type="dxa" w:w="5112"/>
          </w:tcPr>
          <w:p>
            <w:r>
              <w:rPr>
                <w:sz w:val="18"/>
              </w:rPr>
              <w:t>Expected result</w:t>
            </w:r>
          </w:p>
        </w:tc>
        <w:tc>
          <w:tcPr>
            <w:tcW w:type="dxa" w:w="5112"/>
          </w:tcPr>
          <w:p>
            <w:r>
              <w:rPr>
                <w:sz w:val="18"/>
              </w:rPr>
              <w:t>Tools confirmed</w:t>
            </w:r>
          </w:p>
        </w:tc>
      </w:tr>
      <w:tr>
        <w:tc>
          <w:tcPr>
            <w:tcW w:type="dxa" w:w="5112"/>
          </w:tcPr>
          <w:p>
            <w:r>
              <w:rPr>
                <w:sz w:val="18"/>
              </w:rPr>
              <w:t>What it proves</w:t>
            </w:r>
          </w:p>
        </w:tc>
        <w:tc>
          <w:tcPr>
            <w:tcW w:type="dxa" w:w="5112"/>
          </w:tcPr>
          <w:p>
            <w:r>
              <w:rPr>
                <w:sz w:val="18"/>
              </w:rPr>
              <w:t>Readiness</w:t>
            </w:r>
          </w:p>
        </w:tc>
      </w:tr>
      <w:tr>
        <w:tc>
          <w:tcPr>
            <w:tcW w:type="dxa" w:w="5112"/>
          </w:tcPr>
          <w:p>
            <w:r>
              <w:rPr>
                <w:sz w:val="18"/>
              </w:rPr>
              <w:t>Evidence</w:t>
            </w:r>
          </w:p>
        </w:tc>
        <w:tc>
          <w:tcPr>
            <w:tcW w:type="dxa" w:w="5112"/>
          </w:tcPr>
          <w:p>
            <w:r>
              <w:rPr>
                <w:sz w:val="18"/>
              </w:rPr>
              <w:t>day-52_tools.png</w:t>
            </w:r>
          </w:p>
        </w:tc>
      </w:tr>
      <w:tr>
        <w:tc>
          <w:tcPr>
            <w:tcW w:type="dxa" w:w="5112"/>
          </w:tcPr>
          <w:p>
            <w:r>
              <w:rPr>
                <w:sz w:val="18"/>
              </w:rPr>
              <w:t>Likely failure</w:t>
            </w:r>
          </w:p>
        </w:tc>
        <w:tc>
          <w:tcPr>
            <w:tcW w:type="dxa" w:w="5112"/>
          </w:tcPr>
          <w:p>
            <w:r>
              <w:rPr>
                <w:sz w:val="18"/>
              </w:rPr>
              <w:t>Missing tool</w:t>
            </w:r>
          </w:p>
        </w:tc>
      </w:tr>
      <w:tr>
        <w:tc>
          <w:tcPr>
            <w:tcW w:type="dxa" w:w="5112"/>
          </w:tcPr>
          <w:p>
            <w:r>
              <w:rPr>
                <w:sz w:val="18"/>
              </w:rPr>
              <w:t>Safe corrective action</w:t>
            </w:r>
          </w:p>
        </w:tc>
        <w:tc>
          <w:tcPr>
            <w:tcW w:type="dxa" w:w="5112"/>
          </w:tcPr>
          <w:p>
            <w:r>
              <w:rPr>
                <w:sz w:val="18"/>
              </w:rPr>
              <w:t>Use official source or ask supervisor</w:t>
            </w:r>
          </w:p>
        </w:tc>
      </w:tr>
    </w:tbl>
    <w:p/>
    <w:p>
      <w:pPr>
        <w:pStyle w:val="Heading2"/>
      </w:pPr>
      <w:r>
        <w:t>Step 4: Execute practical</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Execute practical</w:t>
            </w:r>
          </w:p>
        </w:tc>
      </w:tr>
      <w:tr>
        <w:tc>
          <w:tcPr>
            <w:tcW w:type="dxa" w:w="5112"/>
          </w:tcPr>
          <w:p>
            <w:r>
              <w:rPr>
                <w:sz w:val="18"/>
              </w:rPr>
              <w:t>Command / work</w:t>
            </w:r>
          </w:p>
        </w:tc>
        <w:tc>
          <w:tcPr>
            <w:tcW w:type="dxa" w:w="5112"/>
          </w:tcPr>
          <w:p>
            <w:r>
              <w:rPr>
                <w:sz w:val="18"/>
              </w:rPr>
              <w:t>Follow mode procedure for topic</w:t>
            </w:r>
          </w:p>
        </w:tc>
      </w:tr>
      <w:tr>
        <w:tc>
          <w:tcPr>
            <w:tcW w:type="dxa" w:w="5112"/>
          </w:tcPr>
          <w:p>
            <w:r>
              <w:rPr>
                <w:sz w:val="18"/>
              </w:rPr>
              <w:t>Expected result</w:t>
            </w:r>
          </w:p>
        </w:tc>
        <w:tc>
          <w:tcPr>
            <w:tcW w:type="dxa" w:w="5112"/>
          </w:tcPr>
          <w:p>
            <w:r>
              <w:rPr>
                <w:sz w:val="18"/>
              </w:rPr>
              <w:t>Expected lab result</w:t>
            </w:r>
          </w:p>
        </w:tc>
      </w:tr>
      <w:tr>
        <w:tc>
          <w:tcPr>
            <w:tcW w:type="dxa" w:w="5112"/>
          </w:tcPr>
          <w:p>
            <w:r>
              <w:rPr>
                <w:sz w:val="18"/>
              </w:rPr>
              <w:t>What it proves</w:t>
            </w:r>
          </w:p>
        </w:tc>
        <w:tc>
          <w:tcPr>
            <w:tcW w:type="dxa" w:w="5112"/>
          </w:tcPr>
          <w:p>
            <w:r>
              <w:rPr>
                <w:sz w:val="18"/>
              </w:rPr>
              <w:t>Skill demonstration</w:t>
            </w:r>
          </w:p>
        </w:tc>
      </w:tr>
      <w:tr>
        <w:tc>
          <w:tcPr>
            <w:tcW w:type="dxa" w:w="5112"/>
          </w:tcPr>
          <w:p>
            <w:r>
              <w:rPr>
                <w:sz w:val="18"/>
              </w:rPr>
              <w:t>Evidence</w:t>
            </w:r>
          </w:p>
        </w:tc>
        <w:tc>
          <w:tcPr>
            <w:tcW w:type="dxa" w:w="5112"/>
          </w:tcPr>
          <w:p>
            <w:r>
              <w:rPr>
                <w:sz w:val="18"/>
              </w:rPr>
              <w:t>day-52_practical.png</w:t>
            </w:r>
          </w:p>
        </w:tc>
      </w:tr>
      <w:tr>
        <w:tc>
          <w:tcPr>
            <w:tcW w:type="dxa" w:w="5112"/>
          </w:tcPr>
          <w:p>
            <w:r>
              <w:rPr>
                <w:sz w:val="18"/>
              </w:rPr>
              <w:t>Likely failure</w:t>
            </w:r>
          </w:p>
        </w:tc>
        <w:tc>
          <w:tcPr>
            <w:tcW w:type="dxa" w:w="5112"/>
          </w:tcPr>
          <w:p>
            <w:r>
              <w:rPr>
                <w:sz w:val="18"/>
              </w:rPr>
              <w:t>Procedure fails</w:t>
            </w:r>
          </w:p>
        </w:tc>
      </w:tr>
      <w:tr>
        <w:tc>
          <w:tcPr>
            <w:tcW w:type="dxa" w:w="5112"/>
          </w:tcPr>
          <w:p>
            <w:r>
              <w:rPr>
                <w:sz w:val="18"/>
              </w:rPr>
              <w:t>Safe corrective action</w:t>
            </w:r>
          </w:p>
        </w:tc>
        <w:tc>
          <w:tcPr>
            <w:tcW w:type="dxa" w:w="5112"/>
          </w:tcPr>
          <w:p>
            <w:r>
              <w:rPr>
                <w:sz w:val="18"/>
              </w:rPr>
              <w:t>Change one variable; log hypothesis</w:t>
            </w:r>
          </w:p>
        </w:tc>
      </w:tr>
    </w:tbl>
    <w:p/>
    <w:p>
      <w:pPr>
        <w:pStyle w:val="Heading2"/>
      </w:pPr>
      <w:r>
        <w:t>Step 5: Independent verification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Independent verification</w:t>
            </w:r>
          </w:p>
        </w:tc>
      </w:tr>
      <w:tr>
        <w:tc>
          <w:tcPr>
            <w:tcW w:type="dxa" w:w="5112"/>
          </w:tcPr>
          <w:p>
            <w:r>
              <w:rPr>
                <w:sz w:val="18"/>
              </w:rPr>
              <w:t>Command / work</w:t>
            </w:r>
          </w:p>
        </w:tc>
        <w:tc>
          <w:tcPr>
            <w:tcW w:type="dxa" w:w="5112"/>
          </w:tcPr>
          <w:p>
            <w:r>
              <w:rPr>
                <w:sz w:val="18"/>
              </w:rPr>
              <w:t>Second method / rerun / peer</w:t>
            </w:r>
          </w:p>
        </w:tc>
      </w:tr>
      <w:tr>
        <w:tc>
          <w:tcPr>
            <w:tcW w:type="dxa" w:w="5112"/>
          </w:tcPr>
          <w:p>
            <w:r>
              <w:rPr>
                <w:sz w:val="18"/>
              </w:rPr>
              <w:t>Expected result</w:t>
            </w:r>
          </w:p>
        </w:tc>
        <w:tc>
          <w:tcPr>
            <w:tcW w:type="dxa" w:w="5112"/>
          </w:tcPr>
          <w:p>
            <w:r>
              <w:rPr>
                <w:sz w:val="18"/>
              </w:rPr>
              <w:t>Confirmed result</w:t>
            </w:r>
          </w:p>
        </w:tc>
      </w:tr>
      <w:tr>
        <w:tc>
          <w:tcPr>
            <w:tcW w:type="dxa" w:w="5112"/>
          </w:tcPr>
          <w:p>
            <w:r>
              <w:rPr>
                <w:sz w:val="18"/>
              </w:rPr>
              <w:t>What it proves</w:t>
            </w:r>
          </w:p>
        </w:tc>
        <w:tc>
          <w:tcPr>
            <w:tcW w:type="dxa" w:w="5112"/>
          </w:tcPr>
          <w:p>
            <w:r>
              <w:rPr>
                <w:sz w:val="18"/>
              </w:rPr>
              <w:t>Proof beyond a screenshot</w:t>
            </w:r>
          </w:p>
        </w:tc>
      </w:tr>
      <w:tr>
        <w:tc>
          <w:tcPr>
            <w:tcW w:type="dxa" w:w="5112"/>
          </w:tcPr>
          <w:p>
            <w:r>
              <w:rPr>
                <w:sz w:val="18"/>
              </w:rPr>
              <w:t>Evidence</w:t>
            </w:r>
          </w:p>
        </w:tc>
        <w:tc>
          <w:tcPr>
            <w:tcW w:type="dxa" w:w="5112"/>
          </w:tcPr>
          <w:p>
            <w:r>
              <w:rPr>
                <w:sz w:val="18"/>
              </w:rPr>
              <w:t>day-52_verify.png</w:t>
            </w:r>
          </w:p>
        </w:tc>
      </w:tr>
      <w:tr>
        <w:tc>
          <w:tcPr>
            <w:tcW w:type="dxa" w:w="5112"/>
          </w:tcPr>
          <w:p>
            <w:r>
              <w:rPr>
                <w:sz w:val="18"/>
              </w:rPr>
              <w:t>Likely failure</w:t>
            </w:r>
          </w:p>
        </w:tc>
        <w:tc>
          <w:tcPr>
            <w:tcW w:type="dxa" w:w="5112"/>
          </w:tcPr>
          <w:p>
            <w:r>
              <w:rPr>
                <w:sz w:val="18"/>
              </w:rPr>
              <w:t>Mismatch</w:t>
            </w:r>
          </w:p>
        </w:tc>
      </w:tr>
      <w:tr>
        <w:tc>
          <w:tcPr>
            <w:tcW w:type="dxa" w:w="5112"/>
          </w:tcPr>
          <w:p>
            <w:r>
              <w:rPr>
                <w:sz w:val="18"/>
              </w:rPr>
              <w:t>Safe corrective action</w:t>
            </w:r>
          </w:p>
        </w:tc>
        <w:tc>
          <w:tcPr>
            <w:tcW w:type="dxa" w:w="5112"/>
          </w:tcPr>
          <w:p>
            <w:r>
              <w:rPr>
                <w:sz w:val="18"/>
              </w:rPr>
              <w:t>Do not fabricate; document and escalate if stuck</w:t>
            </w:r>
          </w:p>
        </w:tc>
      </w:tr>
    </w:tbl>
    <w:p/>
    <w:p>
      <w:pPr>
        <w:pStyle w:val="Heading2"/>
      </w:pPr>
      <w:r>
        <w:t>Step 6: Package evidence + report</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Package evidence + report</w:t>
            </w:r>
          </w:p>
        </w:tc>
      </w:tr>
      <w:tr>
        <w:tc>
          <w:tcPr>
            <w:tcW w:type="dxa" w:w="5112"/>
          </w:tcPr>
          <w:p>
            <w:r>
              <w:rPr>
                <w:sz w:val="18"/>
              </w:rPr>
              <w:t>Command / work</w:t>
            </w:r>
          </w:p>
        </w:tc>
        <w:tc>
          <w:tcPr>
            <w:tcW w:type="dxa" w:w="5112"/>
          </w:tcPr>
          <w:p>
            <w:r>
              <w:rPr>
                <w:sz w:val="18"/>
              </w:rPr>
              <w:t>Filenames + report template</w:t>
            </w:r>
          </w:p>
        </w:tc>
      </w:tr>
      <w:tr>
        <w:tc>
          <w:tcPr>
            <w:tcW w:type="dxa" w:w="5112"/>
          </w:tcPr>
          <w:p>
            <w:r>
              <w:rPr>
                <w:sz w:val="18"/>
              </w:rPr>
              <w:t>Expected result</w:t>
            </w:r>
          </w:p>
        </w:tc>
        <w:tc>
          <w:tcPr>
            <w:tcW w:type="dxa" w:w="5112"/>
          </w:tcPr>
          <w:p>
            <w:r>
              <w:rPr>
                <w:sz w:val="18"/>
              </w:rPr>
              <w:t>Complete pack</w:t>
            </w:r>
          </w:p>
        </w:tc>
      </w:tr>
      <w:tr>
        <w:tc>
          <w:tcPr>
            <w:tcW w:type="dxa" w:w="5112"/>
          </w:tcPr>
          <w:p>
            <w:r>
              <w:rPr>
                <w:sz w:val="18"/>
              </w:rPr>
              <w:t>What it proves</w:t>
            </w:r>
          </w:p>
        </w:tc>
        <w:tc>
          <w:tcPr>
            <w:tcW w:type="dxa" w:w="5112"/>
          </w:tcPr>
          <w:p>
            <w:r>
              <w:rPr>
                <w:sz w:val="18"/>
              </w:rPr>
              <w:t>Assessable submission</w:t>
            </w:r>
          </w:p>
        </w:tc>
      </w:tr>
      <w:tr>
        <w:tc>
          <w:tcPr>
            <w:tcW w:type="dxa" w:w="5112"/>
          </w:tcPr>
          <w:p>
            <w:r>
              <w:rPr>
                <w:sz w:val="18"/>
              </w:rPr>
              <w:t>Evidence</w:t>
            </w:r>
          </w:p>
        </w:tc>
        <w:tc>
          <w:tcPr>
            <w:tcW w:type="dxa" w:w="5112"/>
          </w:tcPr>
          <w:p>
            <w:r>
              <w:rPr>
                <w:sz w:val="18"/>
              </w:rPr>
              <w:t>day-52_pack_list.png</w:t>
            </w:r>
          </w:p>
        </w:tc>
      </w:tr>
      <w:tr>
        <w:tc>
          <w:tcPr>
            <w:tcW w:type="dxa" w:w="5112"/>
          </w:tcPr>
          <w:p>
            <w:r>
              <w:rPr>
                <w:sz w:val="18"/>
              </w:rPr>
              <w:t>Likely failure</w:t>
            </w:r>
          </w:p>
        </w:tc>
        <w:tc>
          <w:tcPr>
            <w:tcW w:type="dxa" w:w="5112"/>
          </w:tcPr>
          <w:p>
            <w:r>
              <w:rPr>
                <w:sz w:val="18"/>
              </w:rPr>
              <w:t>Missing files</w:t>
            </w:r>
          </w:p>
        </w:tc>
      </w:tr>
      <w:tr>
        <w:tc>
          <w:tcPr>
            <w:tcW w:type="dxa" w:w="5112"/>
          </w:tcPr>
          <w:p>
            <w:r>
              <w:rPr>
                <w:sz w:val="18"/>
              </w:rPr>
              <w:t>Safe corrective action</w:t>
            </w:r>
          </w:p>
        </w:tc>
        <w:tc>
          <w:tcPr>
            <w:tcW w:type="dxa" w:w="5112"/>
          </w:tcPr>
          <w:p>
            <w:r>
              <w:rPr>
                <w:sz w:val="18"/>
              </w:rPr>
              <w:t>Use submission checklist</w:t>
            </w:r>
          </w:p>
        </w:tc>
      </w:tr>
    </w:tbl>
    <w:p/>
    <w:p>
      <w:pPr>
        <w:pStyle w:val="Heading1"/>
      </w:pPr>
      <w:r>
        <w:t>Cloud cost &amp; security checkpoint</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RISK</w:t>
            </w:r>
          </w:p>
        </w:tc>
        <w:tc>
          <w:tcPr>
            <w:tcW w:type="dxa" w:w="2045"/>
            <w:shd w:fill="0B3F90" w:val="clear"/>
          </w:tcPr>
          <w:p>
            <w:r>
              <w:rPr>
                <w:b/>
                <w:color w:val="FFFFFF"/>
                <w:sz w:val="18"/>
              </w:rPr>
              <w:t>POSSIBLE HARM</w:t>
            </w:r>
          </w:p>
        </w:tc>
        <w:tc>
          <w:tcPr>
            <w:tcW w:type="dxa" w:w="2045"/>
            <w:shd w:fill="0B3F90" w:val="clear"/>
          </w:tcPr>
          <w:p>
            <w:r>
              <w:rPr>
                <w:b/>
                <w:color w:val="FFFFFF"/>
                <w:sz w:val="18"/>
              </w:rPr>
              <w:t>PREVENTION</w:t>
            </w:r>
          </w:p>
        </w:tc>
        <w:tc>
          <w:tcPr>
            <w:tcW w:type="dxa" w:w="2045"/>
            <w:shd w:fill="0B3F90" w:val="clear"/>
          </w:tcPr>
          <w:p>
            <w:r>
              <w:rPr>
                <w:b/>
                <w:color w:val="FFFFFF"/>
                <w:sz w:val="18"/>
              </w:rPr>
              <w:t>DETECTION</w:t>
            </w:r>
          </w:p>
        </w:tc>
        <w:tc>
          <w:tcPr>
            <w:tcW w:type="dxa" w:w="2045"/>
            <w:shd w:fill="0B3F90" w:val="clear"/>
          </w:tcPr>
          <w:p>
            <w:r>
              <w:rPr>
                <w:b/>
                <w:color w:val="FFFFFF"/>
                <w:sz w:val="18"/>
              </w:rPr>
              <w:t>APPROVER</w:t>
            </w:r>
          </w:p>
        </w:tc>
      </w:tr>
      <w:tr>
        <w:tc>
          <w:tcPr>
            <w:tcW w:type="dxa" w:w="2045"/>
          </w:tcPr>
          <w:p>
            <w:r>
              <w:rPr>
                <w:sz w:val="18"/>
              </w:rPr>
              <w:t>Unauthorized system/data use</w:t>
            </w:r>
          </w:p>
        </w:tc>
        <w:tc>
          <w:tcPr>
            <w:tcW w:type="dxa" w:w="2045"/>
          </w:tcPr>
          <w:p>
            <w:r>
              <w:rPr>
                <w:sz w:val="18"/>
              </w:rPr>
              <w:t>Breach, outage, legal issue</w:t>
            </w:r>
          </w:p>
        </w:tc>
        <w:tc>
          <w:tcPr>
            <w:tcW w:type="dxa" w:w="2045"/>
          </w:tcPr>
          <w:p>
            <w:r>
              <w:rPr>
                <w:sz w:val="18"/>
              </w:rPr>
              <w:t>Lab-only scope</w:t>
            </w:r>
          </w:p>
        </w:tc>
        <w:tc>
          <w:tcPr>
            <w:tcW w:type="dxa" w:w="2045"/>
          </w:tcPr>
          <w:p>
            <w:r>
              <w:rPr>
                <w:sz w:val="18"/>
              </w:rPr>
              <w:t>Supervisor spot check</w:t>
            </w:r>
          </w:p>
        </w:tc>
        <w:tc>
          <w:tcPr>
            <w:tcW w:type="dxa" w:w="2045"/>
          </w:tcPr>
          <w:p>
            <w:r>
              <w:rPr>
                <w:sz w:val="18"/>
              </w:rPr>
              <w:t>Supervisor</w:t>
            </w:r>
          </w:p>
        </w:tc>
      </w:tr>
      <w:tr>
        <w:tc>
          <w:tcPr>
            <w:tcW w:type="dxa" w:w="2045"/>
          </w:tcPr>
          <w:p>
            <w:r>
              <w:rPr>
                <w:sz w:val="18"/>
              </w:rPr>
              <w:t>Unsafe procedure</w:t>
            </w:r>
          </w:p>
        </w:tc>
        <w:tc>
          <w:tcPr>
            <w:tcW w:type="dxa" w:w="2045"/>
          </w:tcPr>
          <w:p>
            <w:r>
              <w:rPr>
                <w:sz w:val="18"/>
              </w:rPr>
              <w:t>Injury or equipment damage</w:t>
            </w:r>
          </w:p>
        </w:tc>
        <w:tc>
          <w:tcPr>
            <w:tcW w:type="dxa" w:w="2045"/>
          </w:tcPr>
          <w:p>
            <w:r>
              <w:rPr>
                <w:sz w:val="18"/>
              </w:rPr>
              <w:t>PPE + written steps</w:t>
            </w:r>
          </w:p>
        </w:tc>
        <w:tc>
          <w:tcPr>
            <w:tcW w:type="dxa" w:w="2045"/>
          </w:tcPr>
          <w:p>
            <w:r>
              <w:rPr>
                <w:sz w:val="18"/>
              </w:rPr>
              <w:t>Buddy/supervisor observe</w:t>
            </w:r>
          </w:p>
        </w:tc>
        <w:tc>
          <w:tcPr>
            <w:tcW w:type="dxa" w:w="2045"/>
          </w:tcPr>
          <w:p>
            <w:r>
              <w:rPr>
                <w:sz w:val="18"/>
              </w:rPr>
              <w:t>Student + supervisor</w:t>
            </w:r>
          </w:p>
        </w:tc>
      </w:tr>
      <w:tr>
        <w:tc>
          <w:tcPr>
            <w:tcW w:type="dxa" w:w="2045"/>
          </w:tcPr>
          <w:p>
            <w:r>
              <w:rPr>
                <w:sz w:val="18"/>
              </w:rPr>
              <w:t>Secret/PII leakage</w:t>
            </w:r>
          </w:p>
        </w:tc>
        <w:tc>
          <w:tcPr>
            <w:tcW w:type="dxa" w:w="2045"/>
          </w:tcPr>
          <w:p>
            <w:r>
              <w:rPr>
                <w:sz w:val="18"/>
              </w:rPr>
              <w:t>Privacy incident</w:t>
            </w:r>
          </w:p>
        </w:tc>
        <w:tc>
          <w:tcPr>
            <w:tcW w:type="dxa" w:w="2045"/>
          </w:tcPr>
          <w:p>
            <w:r>
              <w:rPr>
                <w:sz w:val="18"/>
              </w:rPr>
              <w:t>Synthetic/approved data; redact screenshots</w:t>
            </w:r>
          </w:p>
        </w:tc>
        <w:tc>
          <w:tcPr>
            <w:tcW w:type="dxa" w:w="2045"/>
          </w:tcPr>
          <w:p>
            <w:r>
              <w:rPr>
                <w:sz w:val="18"/>
              </w:rPr>
              <w:t>Submission review</w:t>
            </w:r>
          </w:p>
        </w:tc>
        <w:tc>
          <w:tcPr>
            <w:tcW w:type="dxa" w:w="2045"/>
          </w:tcPr>
          <w:p>
            <w:r>
              <w:rPr>
                <w:sz w:val="18"/>
              </w:rPr>
              <w:t>Student</w:t>
            </w:r>
          </w:p>
        </w:tc>
      </w:tr>
      <w:tr>
        <w:tc>
          <w:tcPr>
            <w:tcW w:type="dxa" w:w="2045"/>
          </w:tcPr>
          <w:p>
            <w:r>
              <w:rPr>
                <w:sz w:val="18"/>
              </w:rPr>
              <w:t>Irreproducible work</w:t>
            </w:r>
          </w:p>
        </w:tc>
        <w:tc>
          <w:tcPr>
            <w:tcW w:type="dxa" w:w="2045"/>
          </w:tcPr>
          <w:p>
            <w:r>
              <w:rPr>
                <w:sz w:val="18"/>
              </w:rPr>
              <w:t>Cannot assess internship</w:t>
            </w:r>
          </w:p>
        </w:tc>
        <w:tc>
          <w:tcPr>
            <w:tcW w:type="dxa" w:w="2045"/>
          </w:tcPr>
          <w:p>
            <w:r>
              <w:rPr>
                <w:sz w:val="18"/>
              </w:rPr>
              <w:t>Versions + rerun proof</w:t>
            </w:r>
          </w:p>
        </w:tc>
        <w:tc>
          <w:tcPr>
            <w:tcW w:type="dxa" w:w="2045"/>
          </w:tcPr>
          <w:p>
            <w:r>
              <w:rPr>
                <w:sz w:val="18"/>
              </w:rPr>
              <w:t>Second-run evidence</w:t>
            </w:r>
          </w:p>
        </w:tc>
        <w:tc>
          <w:tcPr>
            <w:tcW w:type="dxa" w:w="2045"/>
          </w:tcPr>
          <w:p>
            <w:r>
              <w:rPr>
                <w:sz w:val="18"/>
              </w:rPr>
              <w:t>Student</w:t>
            </w:r>
          </w:p>
        </w:tc>
      </w:tr>
      <w:tr>
        <w:tc>
          <w:tcPr>
            <w:tcW w:type="dxa" w:w="2045"/>
          </w:tcPr>
          <w:p>
            <w:r>
              <w:rPr>
                <w:sz w:val="18"/>
              </w:rPr>
              <w:t>Overclaiming readiness</w:t>
            </w:r>
          </w:p>
        </w:tc>
        <w:tc>
          <w:tcPr>
            <w:tcW w:type="dxa" w:w="2045"/>
          </w:tcPr>
          <w:p>
            <w:r>
              <w:rPr>
                <w:sz w:val="18"/>
              </w:rPr>
              <w:t>Bad production decision</w:t>
            </w:r>
          </w:p>
        </w:tc>
        <w:tc>
          <w:tcPr>
            <w:tcW w:type="dxa" w:w="2045"/>
          </w:tcPr>
          <w:p>
            <w:r>
              <w:rPr>
                <w:sz w:val="18"/>
              </w:rPr>
              <w:t>State limitations clearly</w:t>
            </w:r>
          </w:p>
        </w:tc>
        <w:tc>
          <w:tcPr>
            <w:tcW w:type="dxa" w:w="2045"/>
          </w:tcPr>
          <w:p>
            <w:r>
              <w:rPr>
                <w:sz w:val="18"/>
              </w:rPr>
              <w:t>Rubric / oral check</w:t>
            </w:r>
          </w:p>
        </w:tc>
        <w:tc>
          <w:tcPr>
            <w:tcW w:type="dxa" w:w="2045"/>
          </w:tcPr>
          <w:p>
            <w:r>
              <w:rPr>
                <w:sz w:val="18"/>
              </w:rPr>
              <w:t>Supervisor</w:t>
            </w:r>
          </w:p>
        </w:tc>
      </w:tr>
    </w:tbl>
    <w:p/>
    <w:p>
      <w:pPr>
        <w:pStyle w:val="Heading1"/>
      </w:pPr>
      <w:r>
        <w:t>Evaluation and metrics</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CHECK</w:t>
            </w:r>
          </w:p>
        </w:tc>
        <w:tc>
          <w:tcPr>
            <w:tcW w:type="dxa" w:w="3408"/>
            <w:shd w:fill="0B3F90" w:val="clear"/>
          </w:tcPr>
          <w:p>
            <w:r>
              <w:rPr>
                <w:b/>
                <w:color w:val="FFFFFF"/>
                <w:sz w:val="18"/>
              </w:rPr>
              <w:t>SUCCESS CRITERION</w:t>
            </w:r>
          </w:p>
        </w:tc>
        <w:tc>
          <w:tcPr>
            <w:tcW w:type="dxa" w:w="3408"/>
            <w:shd w:fill="0B3F90" w:val="clear"/>
          </w:tcPr>
          <w:p>
            <w:r>
              <w:rPr>
                <w:b/>
                <w:color w:val="FFFFFF"/>
                <w:sz w:val="18"/>
              </w:rPr>
              <w:t>LIMITATION</w:t>
            </w:r>
          </w:p>
        </w:tc>
      </w:tr>
      <w:tr>
        <w:tc>
          <w:tcPr>
            <w:tcW w:type="dxa" w:w="3408"/>
          </w:tcPr>
          <w:p>
            <w:r>
              <w:rPr>
                <w:sz w:val="18"/>
              </w:rPr>
              <w:t>Functional result</w:t>
            </w:r>
          </w:p>
        </w:tc>
        <w:tc>
          <w:tcPr>
            <w:tcW w:type="dxa" w:w="3408"/>
          </w:tcPr>
          <w:p>
            <w:r>
              <w:rPr>
                <w:sz w:val="18"/>
              </w:rPr>
              <w:t>Meets today's objective</w:t>
            </w:r>
          </w:p>
        </w:tc>
        <w:tc>
          <w:tcPr>
            <w:tcW w:type="dxa" w:w="3408"/>
          </w:tcPr>
          <w:p>
            <w:r>
              <w:rPr>
                <w:sz w:val="18"/>
              </w:rPr>
              <w:t>Classroom demo ≠ production</w:t>
            </w:r>
          </w:p>
        </w:tc>
      </w:tr>
      <w:tr>
        <w:tc>
          <w:tcPr>
            <w:tcW w:type="dxa" w:w="3408"/>
          </w:tcPr>
          <w:p>
            <w:r>
              <w:rPr>
                <w:sz w:val="18"/>
              </w:rPr>
              <w:t>Safety compliance</w:t>
            </w:r>
          </w:p>
        </w:tc>
        <w:tc>
          <w:tcPr>
            <w:tcW w:type="dxa" w:w="3408"/>
          </w:tcPr>
          <w:p>
            <w:r>
              <w:rPr>
                <w:sz w:val="18"/>
              </w:rPr>
              <w:t>No rule breached</w:t>
            </w:r>
          </w:p>
        </w:tc>
        <w:tc>
          <w:tcPr>
            <w:tcW w:type="dxa" w:w="3408"/>
          </w:tcPr>
          <w:p>
            <w:r>
              <w:rPr>
                <w:sz w:val="18"/>
              </w:rPr>
              <w:t>Still needs supervisor judgment</w:t>
            </w:r>
          </w:p>
        </w:tc>
      </w:tr>
      <w:tr>
        <w:tc>
          <w:tcPr>
            <w:tcW w:type="dxa" w:w="3408"/>
          </w:tcPr>
          <w:p>
            <w:r>
              <w:rPr>
                <w:sz w:val="18"/>
              </w:rPr>
              <w:t>Reproducibility</w:t>
            </w:r>
          </w:p>
        </w:tc>
        <w:tc>
          <w:tcPr>
            <w:tcW w:type="dxa" w:w="3408"/>
          </w:tcPr>
          <w:p>
            <w:r>
              <w:rPr>
                <w:sz w:val="18"/>
              </w:rPr>
              <w:t>Second check agrees</w:t>
            </w:r>
          </w:p>
        </w:tc>
        <w:tc>
          <w:tcPr>
            <w:tcW w:type="dxa" w:w="3408"/>
          </w:tcPr>
          <w:p>
            <w:r>
              <w:rPr>
                <w:sz w:val="18"/>
              </w:rPr>
              <w:t>Environment drift possible</w:t>
            </w:r>
          </w:p>
        </w:tc>
      </w:tr>
    </w:tbl>
    <w:p/>
    <w:p>
      <w:pPr>
        <w:pStyle w:val="Heading1"/>
      </w:pPr>
      <w:r>
        <w:t>Independent verification</w:t>
      </w:r>
    </w:p>
    <w:p>
      <w:pPr>
        <w:pStyle w:val="ListBullet"/>
      </w:pPr>
      <w:r>
        <w:rPr>
          <w:b w:val="0"/>
          <w:sz w:val="22"/>
        </w:rPr>
        <w:t>Rerun the procedure after restarting the tool/session/environment.</w:t>
      </w:r>
    </w:p>
    <w:p>
      <w:pPr>
        <w:pStyle w:val="ListBullet"/>
      </w:pPr>
      <w:r>
        <w:rPr>
          <w:b w:val="0"/>
          <w:sz w:val="22"/>
        </w:rPr>
        <w:t>Use a second method: manual calculation, alternate meter/path, unit test, log review, or peer check.</w:t>
      </w:r>
    </w:p>
    <w:p>
      <w:pPr>
        <w:pStyle w:val="ListBullet"/>
      </w:pPr>
      <w:r>
        <w:rPr>
          <w:b w:val="0"/>
          <w:sz w:val="22"/>
        </w:rPr>
        <w:t>Distinguish evidence (what you captured) from proof (why it is correct).</w:t>
      </w:r>
    </w:p>
    <w:p>
      <w:pPr>
        <w:pStyle w:val="Heading1"/>
      </w:pPr>
      <w:r>
        <w:t>Troubleshooting guide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SYMPTOM</w:t>
            </w:r>
          </w:p>
        </w:tc>
        <w:tc>
          <w:tcPr>
            <w:tcW w:type="dxa" w:w="2045"/>
            <w:shd w:fill="0B3F90" w:val="clear"/>
          </w:tcPr>
          <w:p>
            <w:r>
              <w:rPr>
                <w:b/>
                <w:color w:val="FFFFFF"/>
                <w:sz w:val="18"/>
              </w:rPr>
              <w:t>LIKELY CAUSE</w:t>
            </w:r>
          </w:p>
        </w:tc>
        <w:tc>
          <w:tcPr>
            <w:tcW w:type="dxa" w:w="2045"/>
            <w:shd w:fill="0B3F90" w:val="clear"/>
          </w:tcPr>
          <w:p>
            <w:r>
              <w:rPr>
                <w:b/>
                <w:color w:val="FFFFFF"/>
                <w:sz w:val="18"/>
              </w:rPr>
              <w:t>SAFE FIRST ACTION</w:t>
            </w:r>
          </w:p>
        </w:tc>
        <w:tc>
          <w:tcPr>
            <w:tcW w:type="dxa" w:w="2045"/>
            <w:shd w:fill="0B3F90" w:val="clear"/>
          </w:tcPr>
          <w:p>
            <w:r>
              <w:rPr>
                <w:b/>
                <w:color w:val="FFFFFF"/>
                <w:sz w:val="18"/>
              </w:rPr>
              <w:t>VERIFY AFTER</w:t>
            </w:r>
          </w:p>
        </w:tc>
        <w:tc>
          <w:tcPr>
            <w:tcW w:type="dxa" w:w="2045"/>
            <w:shd w:fill="0B3F90" w:val="clear"/>
          </w:tcPr>
          <w:p>
            <w:r>
              <w:rPr>
                <w:b/>
                <w:color w:val="FFFFFF"/>
                <w:sz w:val="18"/>
              </w:rPr>
              <w:t>ESCALATE IF</w:t>
            </w:r>
          </w:p>
        </w:tc>
      </w:tr>
      <w:tr>
        <w:tc>
          <w:tcPr>
            <w:tcW w:type="dxa" w:w="2045"/>
          </w:tcPr>
          <w:p>
            <w:r>
              <w:rPr>
                <w:sz w:val="18"/>
              </w:rPr>
              <w:t>Tool missing / won't start</w:t>
            </w:r>
          </w:p>
        </w:tc>
        <w:tc>
          <w:tcPr>
            <w:tcW w:type="dxa" w:w="2045"/>
          </w:tcPr>
          <w:p>
            <w:r>
              <w:rPr>
                <w:sz w:val="18"/>
              </w:rPr>
              <w:t>Wrong install or PATH</w:t>
            </w:r>
          </w:p>
        </w:tc>
        <w:tc>
          <w:tcPr>
            <w:tcW w:type="dxa" w:w="2045"/>
          </w:tcPr>
          <w:p>
            <w:r>
              <w:rPr>
                <w:sz w:val="18"/>
              </w:rPr>
              <w:t>Official reinstall/verify only if approved</w:t>
            </w:r>
          </w:p>
        </w:tc>
        <w:tc>
          <w:tcPr>
            <w:tcW w:type="dxa" w:w="2045"/>
          </w:tcPr>
          <w:p>
            <w:r>
              <w:rPr>
                <w:sz w:val="18"/>
              </w:rPr>
              <w:t>Version command works</w:t>
            </w:r>
          </w:p>
        </w:tc>
        <w:tc>
          <w:tcPr>
            <w:tcW w:type="dxa" w:w="2045"/>
          </w:tcPr>
          <w:p>
            <w:r>
              <w:rPr>
                <w:sz w:val="18"/>
              </w:rPr>
              <w:t>Image is locked by IT</w:t>
            </w:r>
          </w:p>
        </w:tc>
      </w:tr>
      <w:tr>
        <w:tc>
          <w:tcPr>
            <w:tcW w:type="dxa" w:w="2045"/>
          </w:tcPr>
          <w:p>
            <w:r>
              <w:rPr>
                <w:sz w:val="18"/>
              </w:rPr>
              <w:t>Lab step fails</w:t>
            </w:r>
          </w:p>
        </w:tc>
        <w:tc>
          <w:tcPr>
            <w:tcW w:type="dxa" w:w="2045"/>
          </w:tcPr>
          <w:p>
            <w:r>
              <w:rPr>
                <w:sz w:val="18"/>
              </w:rPr>
              <w:t>Skipped prerequisite</w:t>
            </w:r>
          </w:p>
        </w:tc>
        <w:tc>
          <w:tcPr>
            <w:tcW w:type="dxa" w:w="2045"/>
          </w:tcPr>
          <w:p>
            <w:r>
              <w:rPr>
                <w:sz w:val="18"/>
              </w:rPr>
              <w:t>Re-read prior step; change one variable</w:t>
            </w:r>
          </w:p>
        </w:tc>
        <w:tc>
          <w:tcPr>
            <w:tcW w:type="dxa" w:w="2045"/>
          </w:tcPr>
          <w:p>
            <w:r>
              <w:rPr>
                <w:sz w:val="18"/>
              </w:rPr>
              <w:t>Expected output appears</w:t>
            </w:r>
          </w:p>
        </w:tc>
        <w:tc>
          <w:tcPr>
            <w:tcW w:type="dxa" w:w="2045"/>
          </w:tcPr>
          <w:p>
            <w:r>
              <w:rPr>
                <w:sz w:val="18"/>
              </w:rPr>
              <w:t>Hardware fault suspected</w:t>
            </w:r>
          </w:p>
        </w:tc>
      </w:tr>
      <w:tr>
        <w:tc>
          <w:tcPr>
            <w:tcW w:type="dxa" w:w="2045"/>
          </w:tcPr>
          <w:p>
            <w:r>
              <w:rPr>
                <w:sz w:val="18"/>
              </w:rPr>
              <w:t>Intermittent result</w:t>
            </w:r>
          </w:p>
        </w:tc>
        <w:tc>
          <w:tcPr>
            <w:tcW w:type="dxa" w:w="2045"/>
          </w:tcPr>
          <w:p>
            <w:r>
              <w:rPr>
                <w:sz w:val="18"/>
              </w:rPr>
              <w:t>Cable/power/network flake</w:t>
            </w:r>
          </w:p>
        </w:tc>
        <w:tc>
          <w:tcPr>
            <w:tcW w:type="dxa" w:w="2045"/>
          </w:tcPr>
          <w:p>
            <w:r>
              <w:rPr>
                <w:sz w:val="18"/>
              </w:rPr>
              <w:t>Reseat/inspect; simplify path</w:t>
            </w:r>
          </w:p>
        </w:tc>
        <w:tc>
          <w:tcPr>
            <w:tcW w:type="dxa" w:w="2045"/>
          </w:tcPr>
          <w:p>
            <w:r>
              <w:rPr>
                <w:sz w:val="18"/>
              </w:rPr>
              <w:t>Stable for 3 repeats</w:t>
            </w:r>
          </w:p>
        </w:tc>
        <w:tc>
          <w:tcPr>
            <w:tcW w:type="dxa" w:w="2045"/>
          </w:tcPr>
          <w:p>
            <w:r>
              <w:rPr>
                <w:sz w:val="18"/>
              </w:rPr>
              <w:t>Shared infra involved</w:t>
            </w:r>
          </w:p>
        </w:tc>
      </w:tr>
      <w:tr>
        <w:tc>
          <w:tcPr>
            <w:tcW w:type="dxa" w:w="2045"/>
          </w:tcPr>
          <w:p>
            <w:r>
              <w:rPr>
                <w:sz w:val="18"/>
              </w:rPr>
              <w:t>Permission error</w:t>
            </w:r>
          </w:p>
        </w:tc>
        <w:tc>
          <w:tcPr>
            <w:tcW w:type="dxa" w:w="2045"/>
          </w:tcPr>
          <w:p>
            <w:r>
              <w:rPr>
                <w:sz w:val="18"/>
              </w:rPr>
              <w:t>Account/policy limit</w:t>
            </w:r>
          </w:p>
        </w:tc>
        <w:tc>
          <w:tcPr>
            <w:tcW w:type="dxa" w:w="2045"/>
          </w:tcPr>
          <w:p>
            <w:r>
              <w:rPr>
                <w:sz w:val="18"/>
              </w:rPr>
              <w:t>Do not bypass; ask supervisor</w:t>
            </w:r>
          </w:p>
        </w:tc>
        <w:tc>
          <w:tcPr>
            <w:tcW w:type="dxa" w:w="2045"/>
          </w:tcPr>
          <w:p>
            <w:r>
              <w:rPr>
                <w:sz w:val="18"/>
              </w:rPr>
              <w:t>Approved alternate path</w:t>
            </w:r>
          </w:p>
        </w:tc>
        <w:tc>
          <w:tcPr>
            <w:tcW w:type="dxa" w:w="2045"/>
          </w:tcPr>
          <w:p>
            <w:r>
              <w:rPr>
                <w:sz w:val="18"/>
              </w:rPr>
              <w:t>Blocks required evidence</w:t>
            </w:r>
          </w:p>
        </w:tc>
      </w:tr>
      <w:tr>
        <w:tc>
          <w:tcPr>
            <w:tcW w:type="dxa" w:w="2045"/>
          </w:tcPr>
          <w:p>
            <w:r>
              <w:rPr>
                <w:sz w:val="18"/>
              </w:rPr>
              <w:t>Unclear authorization</w:t>
            </w:r>
          </w:p>
        </w:tc>
        <w:tc>
          <w:tcPr>
            <w:tcW w:type="dxa" w:w="2045"/>
          </w:tcPr>
          <w:p>
            <w:r>
              <w:rPr>
                <w:sz w:val="18"/>
              </w:rPr>
              <w:t>Scope ambiguity</w:t>
            </w:r>
          </w:p>
        </w:tc>
        <w:tc>
          <w:tcPr>
            <w:tcW w:type="dxa" w:w="2045"/>
          </w:tcPr>
          <w:p>
            <w:r>
              <w:rPr>
                <w:sz w:val="18"/>
              </w:rPr>
              <w:t>STOP work</w:t>
            </w:r>
          </w:p>
        </w:tc>
        <w:tc>
          <w:tcPr>
            <w:tcW w:type="dxa" w:w="2045"/>
          </w:tcPr>
          <w:p>
            <w:r>
              <w:rPr>
                <w:sz w:val="18"/>
              </w:rPr>
              <w:t>Written clarification</w:t>
            </w:r>
          </w:p>
        </w:tc>
        <w:tc>
          <w:tcPr>
            <w:tcW w:type="dxa" w:w="2045"/>
          </w:tcPr>
          <w:p>
            <w:r>
              <w:rPr>
                <w:sz w:val="18"/>
              </w:rPr>
              <w:t>Always escalate</w:t>
            </w:r>
          </w:p>
        </w:tc>
      </w:tr>
    </w:tbl>
    <w:p/>
    <w:p>
      <w:pPr>
        <w:pStyle w:val="BeyondWarning"/>
        <w:spacing w:after="160"/>
      </w:pPr>
      <w:r>
        <w:rPr>
          <w:b/>
          <w:color w:val="9A3412"/>
          <w:sz w:val="20"/>
        </w:rPr>
        <w:t>Five-minute failure procedure  Before review: correct folder, tools verified, rerun practical, open evidence files, hide notifications/secrets, know your main limitation.</w:t>
      </w:r>
    </w:p>
    <w:p>
      <w:pPr>
        <w:pStyle w:val="Heading1"/>
      </w:pPr>
      <w:r>
        <w:t>Evidence checkpoints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FILE</w:t>
            </w:r>
          </w:p>
        </w:tc>
        <w:tc>
          <w:tcPr>
            <w:tcW w:type="dxa" w:w="2045"/>
            <w:shd w:fill="0B3F90" w:val="clear"/>
          </w:tcPr>
          <w:p>
            <w:r>
              <w:rPr>
                <w:b/>
                <w:color w:val="FFFFFF"/>
                <w:sz w:val="18"/>
              </w:rPr>
              <w:t>MUST SHOW</w:t>
            </w:r>
          </w:p>
        </w:tc>
        <w:tc>
          <w:tcPr>
            <w:tcW w:type="dxa" w:w="2045"/>
            <w:shd w:fill="0B3F90" w:val="clear"/>
          </w:tcPr>
          <w:p>
            <w:r>
              <w:rPr>
                <w:b/>
                <w:color w:val="FFFFFF"/>
                <w:sz w:val="18"/>
              </w:rPr>
              <w:t>WHY</w:t>
            </w:r>
          </w:p>
        </w:tc>
        <w:tc>
          <w:tcPr>
            <w:tcW w:type="dxa" w:w="2045"/>
            <w:shd w:fill="0B3F90" w:val="clear"/>
          </w:tcPr>
          <w:p>
            <w:r>
              <w:rPr>
                <w:b/>
                <w:color w:val="FFFFFF"/>
                <w:sz w:val="18"/>
              </w:rPr>
              <w:t>PRIVACY/SAFETY</w:t>
            </w:r>
          </w:p>
        </w:tc>
        <w:tc>
          <w:tcPr>
            <w:tcW w:type="dxa" w:w="2045"/>
            <w:shd w:fill="0B3F90" w:val="clear"/>
          </w:tcPr>
          <w:p>
            <w:r>
              <w:rPr>
                <w:b/>
                <w:color w:val="FFFFFF"/>
                <w:sz w:val="18"/>
              </w:rPr>
              <w:t>FORMAT</w:t>
            </w:r>
          </w:p>
        </w:tc>
      </w:tr>
      <w:tr>
        <w:tc>
          <w:tcPr>
            <w:tcW w:type="dxa" w:w="2045"/>
          </w:tcPr>
          <w:p>
            <w:r>
              <w:rPr>
                <w:sz w:val="18"/>
              </w:rPr>
              <w:t>day-52_tools.png</w:t>
            </w:r>
          </w:p>
        </w:tc>
        <w:tc>
          <w:tcPr>
            <w:tcW w:type="dxa" w:w="2045"/>
          </w:tcPr>
          <w:p>
            <w:r>
              <w:rPr>
                <w:sz w:val="18"/>
              </w:rPr>
              <w:t>Tools/versions or staged gear</w:t>
            </w:r>
          </w:p>
        </w:tc>
        <w:tc>
          <w:tcPr>
            <w:tcW w:type="dxa" w:w="2045"/>
          </w:tcPr>
          <w:p>
            <w:r>
              <w:rPr>
                <w:sz w:val="18"/>
              </w:rPr>
              <w:t>Readiness</w:t>
            </w:r>
          </w:p>
        </w:tc>
        <w:tc>
          <w:tcPr>
            <w:tcW w:type="dxa" w:w="2045"/>
          </w:tcPr>
          <w:p>
            <w:r>
              <w:rPr>
                <w:sz w:val="18"/>
              </w:rPr>
              <w:t>No secrets</w:t>
            </w:r>
          </w:p>
        </w:tc>
        <w:tc>
          <w:tcPr>
            <w:tcW w:type="dxa" w:w="2045"/>
          </w:tcPr>
          <w:p>
            <w:r>
              <w:rPr>
                <w:sz w:val="18"/>
              </w:rPr>
              <w:t>PNG/JPEG</w:t>
            </w:r>
          </w:p>
        </w:tc>
      </w:tr>
      <w:tr>
        <w:tc>
          <w:tcPr>
            <w:tcW w:type="dxa" w:w="2045"/>
          </w:tcPr>
          <w:p>
            <w:r>
              <w:rPr>
                <w:sz w:val="18"/>
              </w:rPr>
              <w:t>day-52_practical.png</w:t>
            </w:r>
          </w:p>
        </w:tc>
        <w:tc>
          <w:tcPr>
            <w:tcW w:type="dxa" w:w="2045"/>
          </w:tcPr>
          <w:p>
            <w:r>
              <w:rPr>
                <w:sz w:val="18"/>
              </w:rPr>
              <w:t>Key practical result</w:t>
            </w:r>
          </w:p>
        </w:tc>
        <w:tc>
          <w:tcPr>
            <w:tcW w:type="dxa" w:w="2045"/>
          </w:tcPr>
          <w:p>
            <w:r>
              <w:rPr>
                <w:sz w:val="18"/>
              </w:rPr>
              <w:t>Execution</w:t>
            </w:r>
          </w:p>
        </w:tc>
        <w:tc>
          <w:tcPr>
            <w:tcW w:type="dxa" w:w="2045"/>
          </w:tcPr>
          <w:p>
            <w:r>
              <w:rPr>
                <w:sz w:val="18"/>
              </w:rPr>
              <w:t>No PII</w:t>
            </w:r>
          </w:p>
        </w:tc>
        <w:tc>
          <w:tcPr>
            <w:tcW w:type="dxa" w:w="2045"/>
          </w:tcPr>
          <w:p>
            <w:r>
              <w:rPr>
                <w:sz w:val="18"/>
              </w:rPr>
              <w:t>PNG/JPEG</w:t>
            </w:r>
          </w:p>
        </w:tc>
      </w:tr>
      <w:tr>
        <w:tc>
          <w:tcPr>
            <w:tcW w:type="dxa" w:w="2045"/>
          </w:tcPr>
          <w:p>
            <w:r>
              <w:rPr>
                <w:sz w:val="18"/>
              </w:rPr>
              <w:t>day-52_verify.png</w:t>
            </w:r>
          </w:p>
        </w:tc>
        <w:tc>
          <w:tcPr>
            <w:tcW w:type="dxa" w:w="2045"/>
          </w:tcPr>
          <w:p>
            <w:r>
              <w:rPr>
                <w:sz w:val="18"/>
              </w:rPr>
              <w:t>Second check</w:t>
            </w:r>
          </w:p>
        </w:tc>
        <w:tc>
          <w:tcPr>
            <w:tcW w:type="dxa" w:w="2045"/>
          </w:tcPr>
          <w:p>
            <w:r>
              <w:rPr>
                <w:sz w:val="18"/>
              </w:rPr>
              <w:t>Verification</w:t>
            </w:r>
          </w:p>
        </w:tc>
        <w:tc>
          <w:tcPr>
            <w:tcW w:type="dxa" w:w="2045"/>
          </w:tcPr>
          <w:p>
            <w:r>
              <w:rPr>
                <w:sz w:val="18"/>
              </w:rPr>
              <w:t>No notifications</w:t>
            </w:r>
          </w:p>
        </w:tc>
        <w:tc>
          <w:tcPr>
            <w:tcW w:type="dxa" w:w="2045"/>
          </w:tcPr>
          <w:p>
            <w:r>
              <w:rPr>
                <w:sz w:val="18"/>
              </w:rPr>
              <w:t>PNG/JPEG</w:t>
            </w:r>
          </w:p>
        </w:tc>
      </w:tr>
      <w:tr>
        <w:tc>
          <w:tcPr>
            <w:tcW w:type="dxa" w:w="2045"/>
          </w:tcPr>
          <w:p>
            <w:r>
              <w:rPr>
                <w:sz w:val="18"/>
              </w:rPr>
              <w:t>report/day-52_technical_report.md</w:t>
            </w:r>
          </w:p>
        </w:tc>
        <w:tc>
          <w:tcPr>
            <w:tcW w:type="dxa" w:w="2045"/>
          </w:tcPr>
          <w:p>
            <w:r>
              <w:rPr>
                <w:sz w:val="18"/>
              </w:rPr>
              <w:t>Full report</w:t>
            </w:r>
          </w:p>
        </w:tc>
        <w:tc>
          <w:tcPr>
            <w:tcW w:type="dxa" w:w="2045"/>
          </w:tcPr>
          <w:p>
            <w:r>
              <w:rPr>
                <w:sz w:val="18"/>
              </w:rPr>
              <w:t>Assessment</w:t>
            </w:r>
          </w:p>
        </w:tc>
        <w:tc>
          <w:tcPr>
            <w:tcW w:type="dxa" w:w="2045"/>
          </w:tcPr>
          <w:p>
            <w:r>
              <w:rPr>
                <w:sz w:val="18"/>
              </w:rPr>
              <w:t>No credentials</w:t>
            </w:r>
          </w:p>
        </w:tc>
        <w:tc>
          <w:tcPr>
            <w:tcW w:type="dxa" w:w="2045"/>
          </w:tcPr>
          <w:p>
            <w:r>
              <w:rPr>
                <w:sz w:val="18"/>
              </w:rPr>
              <w:t>MD/PDF</w:t>
            </w:r>
          </w:p>
        </w:tc>
      </w:tr>
      <w:tr>
        <w:tc>
          <w:tcPr>
            <w:tcW w:type="dxa" w:w="2045"/>
          </w:tcPr>
          <w:p>
            <w:r>
              <w:rPr>
                <w:sz w:val="18"/>
              </w:rPr>
              <w:t>README.md</w:t>
            </w:r>
          </w:p>
        </w:tc>
        <w:tc>
          <w:tcPr>
            <w:tcW w:type="dxa" w:w="2045"/>
          </w:tcPr>
          <w:p>
            <w:r>
              <w:rPr>
                <w:sz w:val="18"/>
              </w:rPr>
              <w:t>How to reproduce</w:t>
            </w:r>
          </w:p>
        </w:tc>
        <w:tc>
          <w:tcPr>
            <w:tcW w:type="dxa" w:w="2045"/>
          </w:tcPr>
          <w:p>
            <w:r>
              <w:rPr>
                <w:sz w:val="18"/>
              </w:rPr>
              <w:t>Handover</w:t>
            </w:r>
          </w:p>
        </w:tc>
        <w:tc>
          <w:tcPr>
            <w:tcW w:type="dxa" w:w="2045"/>
          </w:tcPr>
          <w:p>
            <w:r>
              <w:rPr>
                <w:sz w:val="18"/>
              </w:rPr>
              <w:t>No secrets</w:t>
            </w:r>
          </w:p>
        </w:tc>
        <w:tc>
          <w:tcPr>
            <w:tcW w:type="dxa" w:w="2045"/>
          </w:tcPr>
          <w:p>
            <w:r>
              <w:rPr>
                <w:sz w:val="18"/>
              </w:rPr>
              <w:t>MD</w:t>
            </w:r>
          </w:p>
        </w:tc>
      </w:tr>
    </w:tbl>
    <w:p/>
    <w:p>
      <w:pPr>
        <w:pStyle w:val="Heading1"/>
      </w:pPr>
      <w:r>
        <w:t>Professional technical report guide</w:t>
      </w:r>
    </w:p>
    <w:p>
      <w:pPr>
        <w:pStyle w:val="ListNumber"/>
      </w:pPr>
      <w:r>
        <w:rPr>
          <w:b w:val="0"/>
          <w:sz w:val="22"/>
        </w:rPr>
        <w:t>Title and metadata</w:t>
      </w:r>
    </w:p>
    <w:p>
      <w:pPr>
        <w:pStyle w:val="ListNumber"/>
      </w:pPr>
      <w:r>
        <w:rPr>
          <w:b w:val="0"/>
          <w:sz w:val="22"/>
        </w:rPr>
        <w:t>Objective</w:t>
      </w:r>
    </w:p>
    <w:p>
      <w:pPr>
        <w:pStyle w:val="ListNumber"/>
      </w:pPr>
      <w:r>
        <w:rPr>
          <w:b w:val="0"/>
          <w:sz w:val="22"/>
        </w:rPr>
        <w:t>Scope and authorization</w:t>
      </w:r>
    </w:p>
    <w:p>
      <w:pPr>
        <w:pStyle w:val="ListNumber"/>
      </w:pPr>
      <w:r>
        <w:rPr>
          <w:b w:val="0"/>
          <w:sz w:val="22"/>
        </w:rPr>
        <w:t>Concept summary</w:t>
      </w:r>
    </w:p>
    <w:p>
      <w:pPr>
        <w:pStyle w:val="ListNumber"/>
      </w:pPr>
      <w:r>
        <w:rPr>
          <w:b w:val="0"/>
          <w:sz w:val="22"/>
        </w:rPr>
        <w:t>Environment / equipment and versions</w:t>
      </w:r>
    </w:p>
    <w:p>
      <w:pPr>
        <w:pStyle w:val="ListNumber"/>
      </w:pPr>
      <w:r>
        <w:rPr>
          <w:b w:val="0"/>
          <w:sz w:val="22"/>
        </w:rPr>
        <w:t>Data or input description</w:t>
      </w:r>
    </w:p>
    <w:p>
      <w:pPr>
        <w:pStyle w:val="ListNumber"/>
      </w:pPr>
      <w:r>
        <w:rPr>
          <w:b w:val="0"/>
          <w:sz w:val="22"/>
        </w:rPr>
        <w:t>Procedure</w:t>
      </w:r>
    </w:p>
    <w:p>
      <w:pPr>
        <w:pStyle w:val="ListNumber"/>
      </w:pPr>
      <w:r>
        <w:rPr>
          <w:b w:val="0"/>
          <w:sz w:val="22"/>
        </w:rPr>
        <w:t>Results</w:t>
      </w:r>
    </w:p>
    <w:p>
      <w:pPr>
        <w:pStyle w:val="ListNumber"/>
      </w:pPr>
      <w:r>
        <w:rPr>
          <w:b w:val="0"/>
          <w:sz w:val="22"/>
        </w:rPr>
        <w:t>Evaluation</w:t>
      </w:r>
    </w:p>
    <w:p>
      <w:pPr>
        <w:pStyle w:val="ListNumber"/>
      </w:pPr>
      <w:r>
        <w:rPr>
          <w:b w:val="0"/>
          <w:sz w:val="22"/>
        </w:rPr>
        <w:t>Evidence references</w:t>
      </w:r>
    </w:p>
    <w:p>
      <w:pPr>
        <w:pStyle w:val="ListNumber"/>
      </w:pPr>
      <w:r>
        <w:rPr>
          <w:b w:val="0"/>
          <w:sz w:val="22"/>
        </w:rPr>
        <w:t>Safety, ethics, and risk controls</w:t>
      </w:r>
    </w:p>
    <w:p>
      <w:pPr>
        <w:pStyle w:val="ListNumber"/>
      </w:pPr>
      <w:r>
        <w:rPr>
          <w:b w:val="0"/>
          <w:sz w:val="22"/>
        </w:rPr>
        <w:t>Independent verification</w:t>
      </w:r>
    </w:p>
    <w:p>
      <w:pPr>
        <w:pStyle w:val="ListNumber"/>
      </w:pPr>
      <w:r>
        <w:rPr>
          <w:b w:val="0"/>
          <w:sz w:val="22"/>
        </w:rPr>
        <w:t>Troubleshooting</w:t>
      </w:r>
    </w:p>
    <w:p>
      <w:pPr>
        <w:pStyle w:val="ListNumber"/>
      </w:pPr>
      <w:r>
        <w:rPr>
          <w:b w:val="0"/>
          <w:sz w:val="22"/>
        </w:rPr>
        <w:t>Limitations</w:t>
      </w:r>
    </w:p>
    <w:p>
      <w:pPr>
        <w:pStyle w:val="ListNumber"/>
      </w:pPr>
      <w:r>
        <w:rPr>
          <w:b w:val="0"/>
          <w:sz w:val="22"/>
        </w:rPr>
        <w:t>Conclusion and next step</w:t>
      </w:r>
    </w:p>
    <w:p>
      <w:pPr>
        <w:pStyle w:val="ListNumber"/>
      </w:pPr>
      <w:r>
        <w:rPr>
          <w:b w:val="0"/>
          <w:sz w:val="22"/>
        </w:rPr>
        <w:t>AI/tool assistance disclosure (if any)</w:t>
      </w:r>
    </w:p>
    <w:p>
      <w:pPr>
        <w:pStyle w:val="ListNumber"/>
      </w:pPr>
      <w:r>
        <w:rPr>
          <w:b w:val="0"/>
          <w:sz w:val="22"/>
        </w:rPr>
        <w:t>References</w:t>
      </w:r>
    </w:p>
    <w:p>
      <w:pPr>
        <w:pStyle w:val="BeyondNote"/>
        <w:spacing w:after="160"/>
      </w:pPr>
      <w:r>
        <w:rPr>
          <w:b/>
          <w:color w:val="0B3F90"/>
          <w:sz w:val="20"/>
        </w:rPr>
        <w:t>Example AI disclosure  I used [approved tool/model] to assist with [specific task]. I did not provide personal or client data. I independently verified [claims/results] using [method]. I corrected or rejected [brief description], and I remain responsible for the submitted work.</w:t>
      </w:r>
    </w:p>
    <w:p>
      <w:pPr>
        <w:pStyle w:val="Heading1"/>
      </w:pPr>
      <w:r>
        <w:t>Submission checklists</w:t>
      </w:r>
    </w:p>
    <w:p>
      <w:pPr>
        <w:pStyle w:val="Heading2"/>
      </w:pPr>
      <w:r>
        <w:t>A. Safety and ethics checklist</w:t>
      </w:r>
    </w:p>
    <w:p>
      <w:pPr>
        <w:pStyle w:val="ListBullet"/>
      </w:pPr>
      <w:r>
        <w:rPr>
          <w:b w:val="0"/>
          <w:sz w:val="22"/>
        </w:rPr>
        <w:t>Authorized scope only</w:t>
      </w:r>
    </w:p>
    <w:p>
      <w:pPr>
        <w:pStyle w:val="ListBullet"/>
      </w:pPr>
      <w:r>
        <w:rPr>
          <w:b w:val="0"/>
          <w:sz w:val="22"/>
        </w:rPr>
        <w:t>PPE/lab rules followed</w:t>
      </w:r>
    </w:p>
    <w:p>
      <w:pPr>
        <w:pStyle w:val="ListBullet"/>
      </w:pPr>
      <w:r>
        <w:rPr>
          <w:b w:val="0"/>
          <w:sz w:val="22"/>
        </w:rPr>
        <w:t>No secrets/PII in submission</w:t>
      </w:r>
    </w:p>
    <w:p>
      <w:pPr>
        <w:pStyle w:val="ListBullet"/>
      </w:pPr>
      <w:r>
        <w:rPr>
          <w:b w:val="0"/>
          <w:sz w:val="22"/>
        </w:rPr>
        <w:t>Honest time and troubleshooting notes</w:t>
      </w:r>
    </w:p>
    <w:p>
      <w:pPr>
        <w:pStyle w:val="ListBullet"/>
      </w:pPr>
      <w:r>
        <w:rPr>
          <w:b w:val="0"/>
          <w:sz w:val="22"/>
        </w:rPr>
        <w:t>Stay within Beyond-approved free tiers. Set billing alerts. Destroy unused resources daily. Never store secrets in publi…</w:t>
      </w:r>
    </w:p>
    <w:p>
      <w:pPr>
        <w:pStyle w:val="Heading2"/>
      </w:pPr>
      <w:r>
        <w:t>B. Technical completion checklist</w:t>
      </w:r>
    </w:p>
    <w:p>
      <w:pPr>
        <w:pStyle w:val="ListBullet"/>
      </w:pPr>
      <w:r>
        <w:rPr>
          <w:b w:val="0"/>
          <w:sz w:val="22"/>
        </w:rPr>
        <w:t>Objective addressed for Cloud Console, CLI, SDK, and Infrastructure as Code</w:t>
      </w:r>
    </w:p>
    <w:p>
      <w:pPr>
        <w:pStyle w:val="ListBullet"/>
      </w:pPr>
      <w:r>
        <w:rPr>
          <w:b w:val="0"/>
          <w:sz w:val="22"/>
        </w:rPr>
        <w:t>Concept development practical completed</w:t>
      </w:r>
    </w:p>
    <w:p>
      <w:pPr>
        <w:pStyle w:val="ListBullet"/>
      </w:pPr>
      <w:r>
        <w:rPr>
          <w:b w:val="0"/>
          <w:sz w:val="22"/>
        </w:rPr>
        <w:t>Verification done</w:t>
      </w:r>
    </w:p>
    <w:p>
      <w:pPr>
        <w:pStyle w:val="ListBullet"/>
      </w:pPr>
      <w:r>
        <w:rPr>
          <w:b w:val="0"/>
          <w:sz w:val="22"/>
        </w:rPr>
        <w:t>Tools/equipment checked</w:t>
      </w:r>
    </w:p>
    <w:p>
      <w:pPr>
        <w:pStyle w:val="ListBullet"/>
      </w:pPr>
      <w:r>
        <w:rPr>
          <w:b w:val="0"/>
          <w:sz w:val="22"/>
        </w:rPr>
        <w:t>Limitations stated</w:t>
      </w:r>
    </w:p>
    <w:p>
      <w:pPr>
        <w:pStyle w:val="Heading2"/>
      </w:pPr>
      <w:r>
        <w:t>C. Evidence and report checklist</w:t>
      </w:r>
    </w:p>
    <w:p>
      <w:pPr>
        <w:pStyle w:val="ListBullet"/>
      </w:pPr>
      <w:r>
        <w:rPr>
          <w:b w:val="0"/>
          <w:sz w:val="22"/>
        </w:rPr>
        <w:t>Required screenshots/files present</w:t>
      </w:r>
    </w:p>
    <w:p>
      <w:pPr>
        <w:pStyle w:val="ListBullet"/>
      </w:pPr>
      <w:r>
        <w:rPr>
          <w:b w:val="0"/>
          <w:sz w:val="22"/>
        </w:rPr>
        <w:t>Filenames follow day-XX_… pattern</w:t>
      </w:r>
    </w:p>
    <w:p>
      <w:pPr>
        <w:pStyle w:val="ListBullet"/>
      </w:pPr>
      <w:r>
        <w:rPr>
          <w:b w:val="0"/>
          <w:sz w:val="22"/>
        </w:rPr>
        <w:t>Report complete</w:t>
      </w:r>
    </w:p>
    <w:p>
      <w:pPr>
        <w:pStyle w:val="ListBullet"/>
      </w:pPr>
      <w:r>
        <w:rPr>
          <w:b w:val="0"/>
          <w:sz w:val="22"/>
        </w:rPr>
        <w:t>Matches: Setup evidence, completed lab artifact, independent verification, cost/cleanup record, safety check, and short technical report.</w:t>
      </w:r>
    </w:p>
    <w:p>
      <w:pPr>
        <w:pStyle w:val="ListBullet"/>
      </w:pPr>
      <w:r>
        <w:rPr>
          <w:b w:val="0"/>
          <w:sz w:val="22"/>
        </w:rPr>
        <w:t>Prior day evidence not overwritten</w:t>
      </w:r>
    </w:p>
    <w:p>
      <w:pPr>
        <w:pStyle w:val="Heading1"/>
      </w:pPr>
      <w:r>
        <w:t>Self-check questions</w:t>
      </w:r>
    </w:p>
    <w:p>
      <w:pPr>
        <w:pStyle w:val="ListNumber"/>
      </w:pPr>
      <w:r>
        <w:rPr>
          <w:b w:val="0"/>
          <w:sz w:val="22"/>
        </w:rPr>
        <w:t>Explain Cloud Console, CLI, SDK, and Infrastructure as Code without reading.</w:t>
      </w:r>
    </w:p>
    <w:p>
      <w:pPr>
        <w:pStyle w:val="ListNumber"/>
      </w:pPr>
      <w:r>
        <w:rPr>
          <w:b w:val="0"/>
          <w:sz w:val="22"/>
        </w:rPr>
        <w:t>What method did you choose and why?</w:t>
      </w:r>
    </w:p>
    <w:p>
      <w:pPr>
        <w:pStyle w:val="ListNumber"/>
      </w:pPr>
      <w:r>
        <w:rPr>
          <w:b w:val="0"/>
          <w:sz w:val="22"/>
        </w:rPr>
        <w:t>How did you verify the result?</w:t>
      </w:r>
    </w:p>
    <w:p>
      <w:pPr>
        <w:pStyle w:val="ListNumber"/>
      </w:pPr>
      <w:r>
        <w:rPr>
          <w:b w:val="0"/>
          <w:sz w:val="22"/>
        </w:rPr>
        <w:t>Name one failure mode and its control.</w:t>
      </w:r>
    </w:p>
    <w:p>
      <w:pPr>
        <w:pStyle w:val="ListNumber"/>
      </w:pPr>
      <w:r>
        <w:rPr>
          <w:b w:val="0"/>
          <w:sz w:val="22"/>
        </w:rPr>
        <w:t>What is the first safe troubleshooting action if the demo fails?</w:t>
      </w:r>
    </w:p>
    <w:p>
      <w:pPr>
        <w:pStyle w:val="ListNumber"/>
      </w:pPr>
      <w:r>
        <w:rPr>
          <w:b w:val="0"/>
          <w:sz w:val="22"/>
        </w:rPr>
        <w:t>Why is today's work not production-ready?</w:t>
      </w:r>
    </w:p>
    <w:p>
      <w:pPr>
        <w:pStyle w:val="ListNumber"/>
      </w:pPr>
      <w:r>
        <w:rPr>
          <w:b w:val="0"/>
          <w:sz w:val="22"/>
        </w:rPr>
        <w:t>What requires supervisor approval before you go further?</w:t>
      </w:r>
    </w:p>
    <w:p>
      <w:pPr>
        <w:pStyle w:val="Heading1"/>
      </w:pPr>
      <w:r>
        <w:t>Two-minute supervisor explanation</w:t>
      </w:r>
    </w:p>
    <w:p>
      <w:pPr>
        <w:spacing w:after="120"/>
      </w:pPr>
      <w:r>
        <w:rPr>
          <w:b w:val="0"/>
          <w:sz w:val="22"/>
        </w:rPr>
        <w:t>Today is Day 52 (Concept development) on Cloud Console, CLI, SDK, and Infrastructure as Code. I worked only in the authorized Beyond cloud lab. I completed the practical objective, verified with a second check, and packaged evidence. Main risk: unauthorized or unsafe action; control: checklist + supervisor escalation. Limitation: classroom/lab scope only. Next: continue the topic cycle and keep documentation reproducible.</w:t>
      </w:r>
    </w:p>
    <w:p>
      <w:pPr>
        <w:pStyle w:val="Heading1"/>
      </w:pPr>
      <w:r>
        <w:t>Supervisor assessment rubric</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AREA</w:t>
            </w:r>
          </w:p>
        </w:tc>
        <w:tc>
          <w:tcPr>
            <w:tcW w:type="dxa" w:w="3408"/>
            <w:shd w:fill="0B3F90" w:val="clear"/>
          </w:tcPr>
          <w:p>
            <w:r>
              <w:rPr>
                <w:b/>
                <w:color w:val="FFFFFF"/>
                <w:sz w:val="18"/>
              </w:rPr>
              <w:t>PASS EVIDENCE</w:t>
            </w:r>
          </w:p>
        </w:tc>
        <w:tc>
          <w:tcPr>
            <w:tcW w:type="dxa" w:w="3408"/>
            <w:shd w:fill="0B3F90" w:val="clear"/>
          </w:tcPr>
          <w:p>
            <w:r>
              <w:rPr>
                <w:b/>
                <w:color w:val="FFFFFF"/>
                <w:sz w:val="18"/>
              </w:rPr>
              <w:t>WEIGHT</w:t>
            </w:r>
          </w:p>
        </w:tc>
      </w:tr>
      <w:tr>
        <w:tc>
          <w:tcPr>
            <w:tcW w:type="dxa" w:w="3408"/>
          </w:tcPr>
          <w:p>
            <w:r>
              <w:rPr>
                <w:sz w:val="18"/>
              </w:rPr>
              <w:t>Safe and authorized setup</w:t>
            </w:r>
          </w:p>
        </w:tc>
        <w:tc>
          <w:tcPr>
            <w:tcW w:type="dxa" w:w="3408"/>
          </w:tcPr>
          <w:p>
            <w:r>
              <w:rPr>
                <w:sz w:val="18"/>
              </w:rPr>
              <w:t>Checklist + lab-only scope</w:t>
            </w:r>
          </w:p>
        </w:tc>
        <w:tc>
          <w:tcPr>
            <w:tcW w:type="dxa" w:w="3408"/>
          </w:tcPr>
          <w:p>
            <w:r>
              <w:rPr>
                <w:sz w:val="18"/>
              </w:rPr>
              <w:t>15%</w:t>
            </w:r>
          </w:p>
        </w:tc>
      </w:tr>
      <w:tr>
        <w:tc>
          <w:tcPr>
            <w:tcW w:type="dxa" w:w="3408"/>
          </w:tcPr>
          <w:p>
            <w:r>
              <w:rPr>
                <w:sz w:val="18"/>
              </w:rPr>
              <w:t>Technical execution</w:t>
            </w:r>
          </w:p>
        </w:tc>
        <w:tc>
          <w:tcPr>
            <w:tcW w:type="dxa" w:w="3408"/>
          </w:tcPr>
          <w:p>
            <w:r>
              <w:rPr>
                <w:sz w:val="18"/>
              </w:rPr>
              <w:t>Working practical result</w:t>
            </w:r>
          </w:p>
        </w:tc>
        <w:tc>
          <w:tcPr>
            <w:tcW w:type="dxa" w:w="3408"/>
          </w:tcPr>
          <w:p>
            <w:r>
              <w:rPr>
                <w:sz w:val="18"/>
              </w:rPr>
              <w:t>25%</w:t>
            </w:r>
          </w:p>
        </w:tc>
      </w:tr>
      <w:tr>
        <w:tc>
          <w:tcPr>
            <w:tcW w:type="dxa" w:w="3408"/>
          </w:tcPr>
          <w:p>
            <w:r>
              <w:rPr>
                <w:sz w:val="18"/>
              </w:rPr>
              <w:t>Concept understanding</w:t>
            </w:r>
          </w:p>
        </w:tc>
        <w:tc>
          <w:tcPr>
            <w:tcW w:type="dxa" w:w="3408"/>
          </w:tcPr>
          <w:p>
            <w:r>
              <w:rPr>
                <w:sz w:val="18"/>
              </w:rPr>
              <w:t>Clear oral/written definitions</w:t>
            </w:r>
          </w:p>
        </w:tc>
        <w:tc>
          <w:tcPr>
            <w:tcW w:type="dxa" w:w="3408"/>
          </w:tcPr>
          <w:p>
            <w:r>
              <w:rPr>
                <w:sz w:val="18"/>
              </w:rPr>
              <w:t>15%</w:t>
            </w:r>
          </w:p>
        </w:tc>
      </w:tr>
      <w:tr>
        <w:tc>
          <w:tcPr>
            <w:tcW w:type="dxa" w:w="3408"/>
          </w:tcPr>
          <w:p>
            <w:r>
              <w:rPr>
                <w:sz w:val="18"/>
              </w:rPr>
              <w:t>Evaluation and verification</w:t>
            </w:r>
          </w:p>
        </w:tc>
        <w:tc>
          <w:tcPr>
            <w:tcW w:type="dxa" w:w="3408"/>
          </w:tcPr>
          <w:p>
            <w:r>
              <w:rPr>
                <w:sz w:val="18"/>
              </w:rPr>
              <w:t>Second-method proof</w:t>
            </w:r>
          </w:p>
        </w:tc>
        <w:tc>
          <w:tcPr>
            <w:tcW w:type="dxa" w:w="3408"/>
          </w:tcPr>
          <w:p>
            <w:r>
              <w:rPr>
                <w:sz w:val="18"/>
              </w:rPr>
              <w:t>15%</w:t>
            </w:r>
          </w:p>
        </w:tc>
      </w:tr>
      <w:tr>
        <w:tc>
          <w:tcPr>
            <w:tcW w:type="dxa" w:w="3408"/>
          </w:tcPr>
          <w:p>
            <w:r>
              <w:rPr>
                <w:sz w:val="18"/>
              </w:rPr>
              <w:t>Responsible practice</w:t>
            </w:r>
          </w:p>
        </w:tc>
        <w:tc>
          <w:tcPr>
            <w:tcW w:type="dxa" w:w="3408"/>
          </w:tcPr>
          <w:p>
            <w:r>
              <w:rPr>
                <w:sz w:val="18"/>
              </w:rPr>
              <w:t>Risk controls applied</w:t>
            </w:r>
          </w:p>
        </w:tc>
        <w:tc>
          <w:tcPr>
            <w:tcW w:type="dxa" w:w="3408"/>
          </w:tcPr>
          <w:p>
            <w:r>
              <w:rPr>
                <w:sz w:val="18"/>
              </w:rPr>
              <w:t>10%</w:t>
            </w:r>
          </w:p>
        </w:tc>
      </w:tr>
      <w:tr>
        <w:tc>
          <w:tcPr>
            <w:tcW w:type="dxa" w:w="3408"/>
          </w:tcPr>
          <w:p>
            <w:r>
              <w:rPr>
                <w:sz w:val="18"/>
              </w:rPr>
              <w:t>Evidence quality</w:t>
            </w:r>
          </w:p>
        </w:tc>
        <w:tc>
          <w:tcPr>
            <w:tcW w:type="dxa" w:w="3408"/>
          </w:tcPr>
          <w:p>
            <w:r>
              <w:rPr>
                <w:sz w:val="18"/>
              </w:rPr>
              <w:t>Clear files, no secrets</w:t>
            </w:r>
          </w:p>
        </w:tc>
        <w:tc>
          <w:tcPr>
            <w:tcW w:type="dxa" w:w="3408"/>
          </w:tcPr>
          <w:p>
            <w:r>
              <w:rPr>
                <w:sz w:val="18"/>
              </w:rPr>
              <w:t>10%</w:t>
            </w:r>
          </w:p>
        </w:tc>
      </w:tr>
      <w:tr>
        <w:tc>
          <w:tcPr>
            <w:tcW w:type="dxa" w:w="3408"/>
          </w:tcPr>
          <w:p>
            <w:r>
              <w:rPr>
                <w:sz w:val="18"/>
              </w:rPr>
              <w:t>Professional reporting</w:t>
            </w:r>
          </w:p>
        </w:tc>
        <w:tc>
          <w:tcPr>
            <w:tcW w:type="dxa" w:w="3408"/>
          </w:tcPr>
          <w:p>
            <w:r>
              <w:rPr>
                <w:sz w:val="18"/>
              </w:rPr>
              <w:t>Complete report</w:t>
            </w:r>
          </w:p>
        </w:tc>
        <w:tc>
          <w:tcPr>
            <w:tcW w:type="dxa" w:w="3408"/>
          </w:tcPr>
          <w:p>
            <w:r>
              <w:rPr>
                <w:sz w:val="18"/>
              </w:rPr>
              <w:t>5%</w:t>
            </w:r>
          </w:p>
        </w:tc>
      </w:tr>
      <w:tr>
        <w:tc>
          <w:tcPr>
            <w:tcW w:type="dxa" w:w="3408"/>
          </w:tcPr>
          <w:p>
            <w:r>
              <w:rPr>
                <w:sz w:val="18"/>
              </w:rPr>
              <w:t>Honest troubleshooting</w:t>
            </w:r>
          </w:p>
        </w:tc>
        <w:tc>
          <w:tcPr>
            <w:tcW w:type="dxa" w:w="3408"/>
          </w:tcPr>
          <w:p>
            <w:r>
              <w:rPr>
                <w:sz w:val="18"/>
              </w:rPr>
              <w:t>Real notes / no fabrication</w:t>
            </w:r>
          </w:p>
        </w:tc>
        <w:tc>
          <w:tcPr>
            <w:tcW w:type="dxa" w:w="3408"/>
          </w:tcPr>
          <w:p>
            <w:r>
              <w:rPr>
                <w:sz w:val="18"/>
              </w:rPr>
              <w:t>5%</w:t>
            </w:r>
          </w:p>
        </w:tc>
      </w:tr>
    </w:tbl>
    <w:p/>
    <w:p>
      <w:pPr>
        <w:spacing w:after="120"/>
      </w:pPr>
      <w:r>
        <w:rPr>
          <w:b w:val="0"/>
          <w:sz w:val="22"/>
        </w:rPr>
        <w:t>Pass mark from curriculum: 60%.</w:t>
      </w:r>
    </w:p>
    <w:p>
      <w:pPr>
        <w:pStyle w:val="Heading1"/>
      </w:pPr>
      <w:r>
        <w:t>Official references</w:t>
      </w:r>
    </w:p>
    <w:p>
      <w:pPr>
        <w:spacing w:after="120"/>
      </w:pPr>
      <w:r>
        <w:rPr>
          <w:b w:val="0"/>
          <w:sz w:val="22"/>
        </w:rPr>
        <w:t>Access check date: 2026-08-10. Prefer first-party sources. Do not invent URLs.</w:t>
      </w:r>
    </w:p>
    <w:p>
      <w:pPr>
        <w:pStyle w:val="ListBullet"/>
      </w:pPr>
      <w:r>
        <w:rPr>
          <w:b w:val="0"/>
          <w:sz w:val="22"/>
        </w:rPr>
        <w:t>Docker docs — https://docs.docker.com/</w:t>
      </w:r>
    </w:p>
    <w:p>
      <w:pPr>
        <w:pStyle w:val="ListBullet"/>
      </w:pPr>
      <w:r>
        <w:rPr>
          <w:b w:val="0"/>
          <w:sz w:val="22"/>
        </w:rPr>
        <w:t>NIST CSF — https://www.nist.gov/cyberframework</w:t>
      </w:r>
    </w:p>
    <w:p>
      <w:pPr>
        <w:pStyle w:val="BeyondNote"/>
        <w:spacing w:after="160"/>
      </w:pPr>
      <w:r>
        <w:rPr>
          <w:b/>
          <w:color w:val="0B3F90"/>
          <w:sz w:val="20"/>
        </w:rPr>
        <w:t>Instructor Review Required  If local Beyond policy conflicts with an optional tool or online service mentioned here, follow Beyond policy and record the Assumption in your report.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yondNote">
    <w:name w:val="Beyond Note"/>
    <w:rPr>
      <w:b/>
      <w:color w:val="0B3F90"/>
      <w:sz w:val="20"/>
    </w:rPr>
  </w:style>
  <w:style w:type="paragraph" w:customStyle="1" w:styleId="BeyondSafety">
    <w:name w:val="Beyond Safety"/>
    <w:rPr>
      <w:b/>
      <w:color w:val="9A3412"/>
      <w:sz w:val="20"/>
    </w:rPr>
  </w:style>
  <w:style w:type="paragraph" w:customStyle="1" w:styleId="BeyondWarning">
    <w:name w:val="Beyond Warning"/>
    <w:rPr>
      <w:b/>
      <w:color w:val="9A341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