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56 STUDENT HANDBOOK</w:t>
      </w:r>
    </w:p>
    <w:p>
      <w:pPr>
        <w:jc w:val="center"/>
      </w:pPr>
      <w:r>
        <w:rPr>
          <w:b/>
          <w:color w:val="1E293B"/>
          <w:sz w:val="28"/>
        </w:rPr>
        <w:t>Tags, Labels, Ownership, and Lifecycle Metadata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AWS/Azure/GCP sandbox where authorized, provider CLI, local cloud emulator,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56 objective  Complete the applied practice for Tags, Labels, Ownership, and Lifecycle Metadata: Apply a required metadata schema to local or sandbox resources.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 required metadata schema to local or sandbox resources.</w:t>
      </w:r>
    </w:p>
    <w:p>
      <w:pPr>
        <w:pStyle w:val="ListBullet"/>
      </w:pPr>
      <w:r>
        <w:rPr>
          <w:b w:val="0"/>
          <w:sz w:val="22"/>
        </w:rPr>
        <w:t>Explain Tags, Labels, Ownership, and Lifecycle Metadata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Tags, Labels, Ownership, and Lifecycle Metadata.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“Tags, Labels, Ownership, and Lifecycle Metadata”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AWS/Azure/GCP sandbox where authorized, provider CLI, local cloud emulator,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AWS/Azure/GCP sandbox where authorized, provider CLI, local cloud emulator,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Day_56_Tags_Labels_Ownership_and_Lifecycle_Metadata/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Beyond_Cloud_Internship\Day_56_Tags_Labels_Ownership_and_Lifecycle_Metadata\evidence, Beyond_Cloud_Internship\Day_56_Tags_Labels_Ownership_and_Lifecycle_Metadata\notebooks, Beyond_Cloud_Internship\Day_56_Tags_Labels_Ownership_and_Lifecycle_Metadata\src, Beyond_Cloud_Internship\Day_56_Tags_Labels_Ownership_and_Lifecycle_Metadata\data, Beyond_Cloud_Internship\Day_56_Tags_Labels_Ownership_and_Lifecycle_Metadata\output, Beyond_Cloud_Internship\Day_56_Tags_Labels_Ownership_and_Lifecycle_Metadata\report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Beyond_Cloud_Internship/Day_56_Tags_Labels_Ownership_and_Lifecycle_Metadata/{evidence,notebooks,src,data,output,report}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Tags, Labels, Ownership, and Lifecycle Metadata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55 prerequisites and read the complete Day 56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Day_056_tags_labels_ownership_and_lifecycle_metadata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Apply a required metadata schema to local or sandbox resources.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day_56_lab.py — Applied practice: Tags, Labels, Ownership, and Lifecycle Metadata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56 practical starter for Tags, Labels, Ownership, and Lifecycle Metadata.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'Tags, Labels, Ownership, and Lifecycle Metadata')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Tags, Labels, Ownership, and Lifecycle Metadata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Tags, Labels, Ownership, and Lifecycle Metadata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56 (Applied practice) on Tags, Labels, Ownership, and Lifecycle Metadata.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