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Workload Identity and Keyless Access Concepts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operations review for Workload Identity and Keyless Access Concepts: Design workload authentication without long-lived embedded keys.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workload authentication without long-lived embedded keys.</w:t>
      </w:r>
    </w:p>
    <w:p>
      <w:pPr>
        <w:pStyle w:val="ListBullet"/>
      </w:pPr>
      <w:r>
        <w:rPr>
          <w:b w:val="0"/>
          <w:sz w:val="22"/>
        </w:rPr>
        <w:t>Explain Workload Identity and Keyless Access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Workload Identity and Keyless Access Concepts.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“Workload Identity and Keyless Access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Workload Identity and Keyless Access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Day_68_Workload_Identity_and_Keyless_Access_Concepts/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Beyond_Cloud_Internship\Day_68_Workload_Identity_and_Keyless_Access_Concepts\evidence, Beyond_Cloud_Internship\Day_68_Workload_Identity_and_Keyless_Access_Concepts\notebooks, Beyond_Cloud_Internship\Day_68_Workload_Identity_and_Keyless_Access_Concepts\src, Beyond_Cloud_Internship\Day_68_Workload_Identity_and_Keyless_Access_Concepts\data, Beyond_Cloud_Internship\Day_68_Workload_Identity_and_Keyless_Access_Concepts\output, Beyond_Cloud_Internship\Day_68_Workload_Identity_and_Keyless_Access_Concepts\report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Beyond_Cloud_Internship/Day_68_Workload_Identity_and_Keyless_Access_Concepts/{evidence,notebooks,src,data,output,report}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Workload Identity and Keyless Access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67 prerequisites and read the complete Day 68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Day_068_workload_identity_and_keyless_access_concepts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Design workload authentication without long-lived embedded keys.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Safety and operations review: Workload Identity and Keyless Access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Workload Identity and Keyless Access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'Workload Identity and Keyless Access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Workload Identity and Keyless Access Concepts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Workload Identity and Keyless Access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operations review) on Workload Identity and Keyless Access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