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IAM Security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assessment and presentation for IAM Security Assessment Project: Deliver a least-privilege access model with federation, secrets, logging, and review controls.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least-privilege access model with federation, secrets, logging, and review controls.</w:t>
      </w:r>
    </w:p>
    <w:p>
      <w:pPr>
        <w:pStyle w:val="ListBullet"/>
      </w:pPr>
      <w:r>
        <w:rPr>
          <w:b w:val="0"/>
          <w:sz w:val="22"/>
        </w:rPr>
        <w:t>Explain IAM Security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IAM Security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“IAM Security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IAM simulator/provider sandbox, Git, policy tools, secret manager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Day_70_IAM_Security_Assessment_Project/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Beyond_Cloud_Internship\Day_70_IAM_Security_Assessment_Project\evidence, Beyond_Cloud_Internship\Day_70_IAM_Security_Assessment_Project\notebooks, Beyond_Cloud_Internship\Day_70_IAM_Security_Assessment_Project\src, Beyond_Cloud_Internship\Day_70_IAM_Security_Assessment_Project\data, Beyond_Cloud_Internship\Day_70_IAM_Security_Assessment_Project\output, Beyond_Cloud_Internship\Day_70_IAM_Security_Assessment_Project\report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Beyond_Cloud_Internship/Day_70_IAM_Security_Assessment_Project/{evidence,notebooks,src,data,output,report}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IAM Security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69 prerequisites and read the complete Day 70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Day_070_iam_security_assessment_project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 least-privilege access model with federation, secrets, logging, and review controls.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Assessment and presentation: IAM Security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IAM Security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'IAM Security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IAM Security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IAM Security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(Assessment and presentation) on IAM Security Assessment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