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Public, Private, and Isolated Subnets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concept development for Public, Private, and Isolated Subnets: Place fictional components according to exposure and egress needs.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Place fictional components according to exposure and egress needs.</w:t>
      </w:r>
    </w:p>
    <w:p>
      <w:pPr>
        <w:pStyle w:val="ListBullet"/>
      </w:pPr>
      <w:r>
        <w:rPr>
          <w:b w:val="0"/>
          <w:sz w:val="22"/>
        </w:rPr>
        <w:t>Explain Public, Private, and Isolated Subnets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Public, Private, and Isolated Subnets.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“Public, Private, and Isolated Subnets”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Terraform/OpenTofu local plans,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Day_72_Public_Private_and_Isolated_Subnets/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Beyond_Cloud_Internship\Day_72_Public_Private_and_Isolated_Subnets\evidence, Beyond_Cloud_Internship\Day_72_Public_Private_and_Isolated_Subnets\notebooks, Beyond_Cloud_Internship\Day_72_Public_Private_and_Isolated_Subnets\src, Beyond_Cloud_Internship\Day_72_Public_Private_and_Isolated_Subnets\data, Beyond_Cloud_Internship\Day_72_Public_Private_and_Isolated_Subnets\output, Beyond_Cloud_Internship\Day_72_Public_Private_and_Isolated_Subnets\report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Beyond_Cloud_Internship/Day_72_Public_Private_and_Isolated_Subnets/{evidence,notebooks,src,data,output,report}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Public, Private, and Isolated Subnets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71 prerequisites and read the complete Day 72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Day_072_public_private_and_isolated_subnets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Place fictional components according to exposure and egress needs.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day_72_lab.py — Concept development: Public, Private, and Isolated Subnets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72 practical starter for Public, Private, and Isolated Subnets.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'Public, Private, and Isolated Subnets')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Public, Private, and Isolated Subnets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Public, Private, and Isolated Subnets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(Concept development) on Public, Private, and Isolated Subnets.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