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Ad Hoc Commands and Safe Execution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Ad Hoc Commands and Safe Execution: Run read-only checks before a bounded configuration change.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Run read-only checks before a bounded configuration change.</w:t>
      </w:r>
    </w:p>
    <w:p>
      <w:pPr>
        <w:pStyle w:val="ListBullet"/>
      </w:pPr>
      <w:r>
        <w:rPr>
          <w:b w:val="0"/>
          <w:sz w:val="22"/>
        </w:rPr>
        <w:t>Explain Ad Hoc Commands and Safe Execution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Ad Hoc Commands and Safe Execution.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“Ad Hoc Commands and Safe Execution”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Ad Hoc Commands and Safe 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Day_113_Ad_Hoc_Commands_and_Safe_Execution/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Beyond_Cloud_Internship\Day_113_Ad_Hoc_Commands_and_Safe_Execution\evidence, Beyond_Cloud_Internship\Day_113_Ad_Hoc_Commands_and_Safe_Execution\notebooks, Beyond_Cloud_Internship\Day_113_Ad_Hoc_Commands_and_Safe_Execution\src, Beyond_Cloud_Internship\Day_113_Ad_Hoc_Commands_and_Safe_Execution\data, Beyond_Cloud_Internship\Day_113_Ad_Hoc_Commands_and_Safe_Execution\output, Beyond_Cloud_Internship\Day_113_Ad_Hoc_Commands_and_Safe_Execution\report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Beyond_Cloud_Internship/Day_113_Ad_Hoc_Commands_and_Safe_Execution/{evidence,notebooks,src,data,output,report}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Ad Hoc Commands and Safe Execution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112 prerequisites and read the complete Day 113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Day_113_ad_hoc_commands_and_safe_execution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Run read-only checks before a bounded configuration change.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day_113_lab.py — Guided laboratory: Ad Hoc Commands and Safe Execution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113 practical starter for Ad Hoc Commands and Safe Execution.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'Ad Hoc Commands and Safe Execution')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Ad Hoc Commands and Safe Execution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Ad Hoc Commands and Safe Execution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Ad Hoc Commands and Safe Execution.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