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116 STUDENT HANDBOOK</w:t>
      </w:r>
    </w:p>
    <w:p>
      <w:pPr>
        <w:jc w:val="center"/>
      </w:pPr>
      <w:r>
        <w:rPr>
          <w:b/>
          <w:color w:val="1E293B"/>
          <w:sz w:val="28"/>
        </w:rPr>
        <w:t>Templates and Configuration Validation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Ansible, Linux VMs, Git, Bash/Python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116 objective  Complete the applied practice for Templates and Configuration Validation: Render a configuration and validate it before service reload.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Render a configuration and validate it before service reload.</w:t>
      </w:r>
    </w:p>
    <w:p>
      <w:pPr>
        <w:pStyle w:val="ListBullet"/>
      </w:pPr>
      <w:r>
        <w:rPr>
          <w:b w:val="0"/>
          <w:sz w:val="22"/>
        </w:rPr>
        <w:t>Explain Templates and Configuration Validation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Templates and Configuration Validation.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“Templates and Configuration Validation”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Templates and Configuration Validation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Ansible, Linux VMs, Git, Bash/Python.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Ansible, Linux VMs, Git, Bash/Python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Day_116_Templates_and_Configuration_Validation/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Beyond_Cloud_Internship\Day_116_Templates_and_Configuration_Validation\evidence, Beyond_Cloud_Internship\Day_116_Templates_and_Configuration_Validation\notebooks, Beyond_Cloud_Internship\Day_116_Templates_and_Configuration_Validation\src, Beyond_Cloud_Internship\Day_116_Templates_and_Configuration_Validation\data, Beyond_Cloud_Internship\Day_116_Templates_and_Configuration_Validation\output, Beyond_Cloud_Internship\Day_116_Templates_and_Configuration_Validation\report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Beyond_Cloud_Internship/Day_116_Templates_and_Configuration_Validation/{evidence,notebooks,src,data,output,report}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Templates and Configuration Validation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115 prerequisites and read the complete Day 116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Day_116_templates_and_configuration_validation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Render a configuration and validate it before service reload.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`src/day_116_lab.py`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day_116_lab.py — Applied practice: Templates and Configuration Validation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116 practical starter for Templates and Configuration Validation.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'Templates and Configuration Validation')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Templates and Configuration Validation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Templates and Configuration Validation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116 (Applied practice) on Templates and Configuration Validation.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