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124 STUDENT HANDBOOK</w:t>
      </w:r>
    </w:p>
    <w:p>
      <w:pPr>
        <w:jc w:val="center"/>
      </w:pPr>
      <w:r>
        <w:rPr>
          <w:b/>
          <w:color w:val="1E293B"/>
          <w:sz w:val="28"/>
        </w:rPr>
        <w:t>Services, DNS, and Ingress Concepts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Docker, kind/minikube/k3d, kubectl, Helm,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124 objective  Complete the guided laboratory for Services, DNS, and Ingress Concepts: Expose an application only within the local lab and verify discovery.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Expose an application only within the local lab and verify discovery.</w:t>
      </w:r>
    </w:p>
    <w:p>
      <w:pPr>
        <w:pStyle w:val="ListBullet"/>
      </w:pPr>
      <w:r>
        <w:rPr>
          <w:b w:val="0"/>
          <w:sz w:val="22"/>
        </w:rPr>
        <w:t>Explain Services, DNS, and Ingress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Services, DNS, and Ingress Concepts.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“Services, DNS, and Ingress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Docker, kind/minikube/k3d, kubectl, Helm,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Docker, kind/minikube/k3d, kubectl, Helm,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Day_124_Services_DNS_and_Ingress_Concepts/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Beyond_Cloud_Internship\Day_124_Services_DNS_and_Ingress_Concepts\evidence, Beyond_Cloud_Internship\Day_124_Services_DNS_and_Ingress_Concepts\notebooks, Beyond_Cloud_Internship\Day_124_Services_DNS_and_Ingress_Concepts\src, Beyond_Cloud_Internship\Day_124_Services_DNS_and_Ingress_Concepts\data, Beyond_Cloud_Internship\Day_124_Services_DNS_and_Ingress_Concepts\output, Beyond_Cloud_Internship\Day_124_Services_DNS_and_Ingress_Concepts\report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Beyond_Cloud_Internship/Day_124_Services_DNS_and_Ingress_Concepts/{evidence,notebooks,src,data,output,report}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Services, DNS, and Ingress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123 prerequisites and read the complete Day 124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Day_124_services_dns_and_ingress_concepts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Expose an application only within the local lab and verify discovery.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`src/day_124_lab.py`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day_124_lab.py — Guided laboratory: Services, DNS, and Ingress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124 practical starter for Services, DNS, and Ingress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'Services, DNS, and Ingress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Services, DNS, and Ingress Concepts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Services, DNS, and Ingress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124 (Guided laboratory) on Services, DNS, and Ingress Concepts.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