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141 STUDENT HANDBOOK</w:t>
      </w:r>
    </w:p>
    <w:p>
      <w:pPr>
        <w:jc w:val="center"/>
      </w:pPr>
      <w:r>
        <w:rPr>
          <w:b/>
          <w:color w:val="1E293B"/>
          <w:sz w:val="28"/>
        </w:rPr>
        <w:t>Observability: Metrics, Logs, and Traces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141 objective  Complete the orientation and setup for Observability: Metrics, Logs, and Traces: Instrument a local service and correlate the three telemetry types.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Instrument a local service and correlate the three telemetry types.</w:t>
      </w:r>
    </w:p>
    <w:p>
      <w:pPr>
        <w:pStyle w:val="ListBullet"/>
      </w:pPr>
      <w:r>
        <w:rPr>
          <w:b w:val="0"/>
          <w:sz w:val="22"/>
        </w:rPr>
        <w:t>Explain Observability: Metrics, Logs, and Traces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Observability: Metrics, Logs, and Traces.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“Observability: Metrics, Logs, and Traces”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Observability: Metrics, Logs, and Traces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Prometheus, Grafana, OpenTelemetry/local stack, Docker,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Day_141_Observability_Metrics_Logs_and_Traces/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Beyond_Cloud_Internship\Day_141_Observability_Metrics_Logs_and_Traces\evidence, Beyond_Cloud_Internship\Day_141_Observability_Metrics_Logs_and_Traces\notebooks, Beyond_Cloud_Internship\Day_141_Observability_Metrics_Logs_and_Traces\src, Beyond_Cloud_Internship\Day_141_Observability_Metrics_Logs_and_Traces\data, Beyond_Cloud_Internship\Day_141_Observability_Metrics_Logs_and_Traces\output, Beyond_Cloud_Internship\Day_141_Observability_Metrics_Logs_and_Traces\report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Beyond_Cloud_Internship/Day_141_Observability_Metrics_Logs_and_Traces/{evidence,notebooks,src,data,output,report}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Observability: Metrics, Logs, and Traces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140 prerequisites and read the complete Day 141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Day_141_observability_metrics_logs_and_traces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Instrument a local service and correlate the three telemetry types.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`src/day_141_lab.py`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day_141_lab.py — Orientation and setup: Observability: Metrics, Logs, and Traces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141 practical starter for Observability: Metrics, Logs, and Traces.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'Observability: Metrics, Logs, and Traces')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Observability: Metrics, Logs, and Traces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Observability: Metrics, Logs, and Traces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141 (Orientation and setup) on Observability: Metrics, Logs, and Traces.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