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10 STUDENT HANDBOOK</w:t>
      </w:r>
    </w:p>
    <w:p>
      <w:pPr>
        <w:jc w:val="center"/>
      </w:pPr>
      <w:r>
        <w:rPr>
          <w:b/>
          <w:color w:val="1E293B"/>
          <w:sz w:val="28"/>
        </w:rPr>
        <w:t>Ethics, Lab Isolation, and Security Foundations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Ubuntu/Windows VMs,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 objective  Complete the assessment and presentation for Ethics, Lab Isolation, and Security Foundations — Assessment Project: Plan, execute, verify, present, and safely close an assessment project covering the complete ethics, lab isolation, and security foundations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ethics, lab isolation, and security foundations phase.</w:t>
      </w:r>
    </w:p>
    <w:p>
      <w:pPr>
        <w:pStyle w:val="ListBullet"/>
      </w:pPr>
      <w:r>
        <w:rPr>
          <w:b w:val="0"/>
          <w:sz w:val="22"/>
        </w:rPr>
        <w:t>Explain Ethics, Lab Isolation, and Security Foundations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Ethics, Lab Isolation, and Security Foundations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“Ethics, Lab Isolation, and Security Foundations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Ubuntu/Windows VMs,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Ubuntu/Windows VMs,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Day_10_Ethics_Lab_Isolation_and_Security_Foundations_As/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Beyond_CyberSecurity_Internship\Day_10_Ethics_Lab_Isolation_and_Security_Foundations_As\evidence, Beyond_CyberSecurity_Internship\Day_10_Ethics_Lab_Isolation_and_Security_Foundations_As\notebooks, Beyond_CyberSecurity_Internship\Day_10_Ethics_Lab_Isolation_and_Security_Foundations_As\src, Beyond_CyberSecurity_Internship\Day_10_Ethics_Lab_Isolation_and_Security_Foundations_As\data, Beyond_CyberSecurity_Internship\Day_10_Ethics_Lab_Isolation_and_Security_Foundations_As\output, Beyond_CyberSecurity_Internship\Day_10_Ethics_Lab_Isolation_and_Security_Foundations_As\report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Beyond_CyberSecurity_Internship/Day_10_Ethics_Lab_Isolation_and_Security_Foundations_As/{evidence,notebooks,src,data,output,report}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Ethics, Lab Isolation, and Security Foundations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 scope, prerequisite from Day 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Ubuntu/Windows VMs,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Day_010_ethics_lab_isolation_and_security_foundations__assessment_proj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ethics, lab isolation, and security foundations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day_10_lab.py — Assessment and presentation: Ethics, Lab Isolation, and Security Foundations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 practical starter for Ethics, Lab Isolation, and Security Foundations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'Ethics, Lab Isolation, and Security Foundations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Ethics, Lab Isolation, and Security Foundations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Ethics, Lab Isolation, and Security Foundations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 (Assessment and presentation) on Ethics, Lab Isolation, and Security Foundations — Assessment Project.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