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Secure Shell And Host Firewall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 VM, Bash,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safety and quality review for Secure Shell And Host Firewall — Safety, Quality, and Verification: Complete a supervised applied lab for secure shell and host firewall,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secure shell and host firewall,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Secure Shell And Host Firewall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Shell And Host Firewall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Shell And Host Firewall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Secure Shell And Host Firewall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 VM, Bash,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 VM, Bash,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Day_18_Secure_Shell_And_Host_Firewall_Safety_Quality_an/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Beyond_CyberSecurity_Internship\Day_18_Secure_Shell_And_Host_Firewall_Safety_Quality_an\evidence, Beyond_CyberSecurity_Internship\Day_18_Secure_Shell_And_Host_Firewall_Safety_Quality_an\notebooks, Beyond_CyberSecurity_Internship\Day_18_Secure_Shell_And_Host_Firewall_Safety_Quality_an\src, Beyond_CyberSecurity_Internship\Day_18_Secure_Shell_And_Host_Firewall_Safety_Quality_an\data, Beyond_CyberSecurity_Internship\Day_18_Secure_Shell_And_Host_Firewall_Safety_Quality_an\output, Beyond_CyberSecurity_Internship\Day_18_Secure_Shell_And_Host_Firewall_Safety_Quality_an\report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Beyond_CyberSecurity_Internship/Day_18_Secure_Shell_And_Host_Firewall_Safety_Quality_an/{evidence,notebooks,src,data,output,report}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Secure Shell And Host Firewall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 scope, prerequisite from Day 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 VM, Bash,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Day_018_secure_shell_and_host_firewall__safety_quality_and_verificatio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secure shell and host firewall,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Safety and quality review: Secure Shell And Host Firewall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Secure Shell And Host Firewall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Shell And Host Firewall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Shell And Host Firewall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Shell And Host Firewall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(Safety and quality review) on Secure Shell And Host Firewall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