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Security Controls And Evidence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operations and measurement for Security Controls And Evidence — Operations and Measurement: Complete a supervised applied lab for security controls and evidence,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security controls and evidence,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Security Controls And Evidence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Controls And Evidence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Controls And Evidence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Day_46_Security_Controls_And_Evidence_Operations_and_Me/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Beyond_CyberSecurity_Internship\Day_46_Security_Controls_And_Evidence_Operations_and_Me\evidence, Beyond_CyberSecurity_Internship\Day_46_Security_Controls_And_Evidence_Operations_and_Me\notebooks, Beyond_CyberSecurity_Internship\Day_46_Security_Controls_And_Evidence_Operations_and_Me\src, Beyond_CyberSecurity_Internship\Day_46_Security_Controls_And_Evidence_Operations_and_Me\data, Beyond_CyberSecurity_Internship\Day_46_Security_Controls_And_Evidence_Operations_and_Me\output, Beyond_CyberSecurity_Internship\Day_46_Security_Controls_And_Evidence_Operations_and_Me\report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Beyond_CyberSecurity_Internship/Day_46_Security_Controls_And_Evidence_Operations_and_Me/{evidence,notebooks,src,data,output,report}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Security Controls And Evidence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46 scope, prerequisite from Day 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Day_046_security_controls_and_evidence__operations_and_measurement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security controls and evidence,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Operations and measurement: Security Controls And Evidence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Security Controls And Evidence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Controls And Evidence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Controls And Evidence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Controls And Evidence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(Operations and measurement) on Security Controls And Evidence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