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Rbac Abac And Least Privilege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guided laboratory for Rbac Abac And Least Privilege — Architecture and Components: Explain and demonstrate RBAC ABAC and least privilege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RBAC ABAC and least privilege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Rbac Abac And Least Privilege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Rbac Abac And Least Privilege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“Rbac Abac And Least Privilege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Rbac Abac And Least Privilege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local IAM labs, Windows/Linux VMs, policy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Day_53_Rbac_Abac_And_Least_Privilege_Architecture_and_C/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Beyond_CyberSecurity_Internship\Day_53_Rbac_Abac_And_Least_Privilege_Architecture_and_C\evidence, Beyond_CyberSecurity_Internship\Day_53_Rbac_Abac_And_Least_Privilege_Architecture_and_C\notebooks, Beyond_CyberSecurity_Internship\Day_53_Rbac_Abac_And_Least_Privilege_Architecture_and_C\src, Beyond_CyberSecurity_Internship\Day_53_Rbac_Abac_And_Least_Privilege_Architecture_and_C\data, Beyond_CyberSecurity_Internship\Day_53_Rbac_Abac_And_Least_Privilege_Architecture_and_C\output, Beyond_CyberSecurity_Internship\Day_53_Rbac_Abac_And_Least_Privilege_Architecture_and_C\report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Beyond_CyberSecurity_Internship/Day_53_Rbac_Abac_And_Least_Privilege_Architecture_and_C/{evidence,notebooks,src,data,output,report}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Rbac Abac And Least Privilege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53 scope, prerequisite from Day 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local IAM labs, Windows/Linux VMs, policy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Day_053_rbac_abac_and_least_privilege__architecture_and_components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RBAC ABAC and least privilege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day_53_lab.py — Guided laboratory: Rbac Abac And Least Privilege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53 practical starter for Rbac Abac And Least Privilege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'Rbac Abac And Least Privilege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Rbac Abac And Least Privilege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Rbac Abac And Least Privilege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(Guided laboratory) on Rbac Abac And Least Privilege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