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74 STUDENT HANDBOOK</w:t>
      </w:r>
    </w:p>
    <w:p>
      <w:pPr>
        <w:jc w:val="center"/>
      </w:pPr>
      <w:r>
        <w:rPr>
          <w:b/>
          <w:color w:val="1E293B"/>
          <w:sz w:val="28"/>
        </w:rPr>
        <w:t>Vulnerability Scanning In Sandbox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isolated VMs, approved scanners, OWASP Juice Shop,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74 objective  Complete the guided laboratory for Vulnerability Scanning In Sandbox — Configuration Lab: Complete a supervised applied lab for vulnerability scanning in sandbox,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vulnerability scanning in sandbox,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Vulnerability Scanning In Sandbox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Vulnerability Scanning In Sandbox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“Vulnerability Scanning In Sandbox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Vulnerability Scanning In Sandbox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isolated VMs, approved scanners, OWASP Juice Shop,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isolated VMs, approved scanners, OWASP Juice Shop,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Day_74_Vulnerability_Scanning_In_Sandbox_Configuration_/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Beyond_CyberSecurity_Internship\Day_74_Vulnerability_Scanning_In_Sandbox_Configuration_\evidence, Beyond_CyberSecurity_Internship\Day_74_Vulnerability_Scanning_In_Sandbox_Configuration_\notebooks, Beyond_CyberSecurity_Internship\Day_74_Vulnerability_Scanning_In_Sandbox_Configuration_\src, Beyond_CyberSecurity_Internship\Day_74_Vulnerability_Scanning_In_Sandbox_Configuration_\data, Beyond_CyberSecurity_Internship\Day_74_Vulnerability_Scanning_In_Sandbox_Configuration_\output, Beyond_CyberSecurity_Internship\Day_74_Vulnerability_Scanning_In_Sandbox_Configuration_\report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Beyond_CyberSecurity_Internship/Day_74_Vulnerability_Scanning_In_Sandbox_Configuration_/{evidence,notebooks,src,data,output,report}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Vulnerability Scanning In Sandbox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74 scope, prerequisite from Day 73,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isolated VMs, approved scanners, OWASP Juice Shop,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Day_074_vulnerability_scanning_in_sandbox__configuration_lab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vulnerability scanning in sandbox,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day_74_lab.py — Guided laboratory: Vulnerability Scanning In Sandbox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74 practical starter for Vulnerability Scanning In Sandbox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'Vulnerability Scanning In Sandbox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Vulnerability Scanning In Sandbox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Vulnerability Scanning In Sandbox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74 (Guided laboratory) on Vulnerability Scanning In Sandbox — Configuration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