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Log Sources And Normalization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Log Sources And Normalization — Applied Baseline Lab: Complete a supervised applied lab for log sources and normalization,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log sources and normalization,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Log Sources And Normalization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 Sources And Normalization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 Sources And Normalization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 Sources And Normalization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Day_102_Log_Sources_And_Normalization_Applied_Baseline_L/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Beyond_CyberSecurity_Internship\Day_102_Log_Sources_And_Normalization_Applied_Baseline_L\evidence, Beyond_CyberSecurity_Internship\Day_102_Log_Sources_And_Normalization_Applied_Baseline_L\notebooks, Beyond_CyberSecurity_Internship\Day_102_Log_Sources_And_Normalization_Applied_Baseline_L\src, Beyond_CyberSecurity_Internship\Day_102_Log_Sources_And_Normalization_Applied_Baseline_L\data, Beyond_CyberSecurity_Internship\Day_102_Log_Sources_And_Normalization_Applied_Baseline_L\output, Beyond_CyberSecurity_Internship\Day_102_Log_Sources_And_Normalization_Applied_Baseline_L\report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Beyond_CyberSecurity_Internship/Day_102_Log_Sources_And_Normalization_Applied_Baseline_L/{evidence,notebooks,src,data,output,report}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Log Sources And Normalization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102 scope, prerequisite from Day 101,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Day_102_log_sources_and_normalization__applied_baseline_lab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log sources and normalization,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Concept development: Log Sources And Normalization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Log Sources And Normalization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 Sources And Normalization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 Sources And Normalization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 Sources And Normalization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Log Sources And Normalization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