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112 STUDENT HANDBOOK</w:t>
      </w:r>
    </w:p>
    <w:p>
      <w:pPr>
        <w:jc w:val="center"/>
      </w:pPr>
      <w:r>
        <w:rPr>
          <w:b/>
          <w:color w:val="1E293B"/>
          <w:sz w:val="28"/>
        </w:rPr>
        <w:t>Preparation And Evidence Handling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isolated VMs, Autopsy/approved tools, Wireshark, hash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112 objective  Complete the concept development for Preparation And Evidence Handling — Applied Baseline Lab: Complete a supervised applied lab for preparation and evidence handling,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preparation and evidence handling,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Preparation And Evidence Handling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Preparation And Evidence Handling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“Preparation And Evidence Handling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Preparation And Evidence Handling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isolated VMs, Autopsy/approved tools, Wireshark, hash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isolated VMs, Autopsy/approved tools, Wireshark, hash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Day_112_Preparation_And_Evidence_Handling_Applied_Baseli/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Beyond_CyberSecurity_Internship\Day_112_Preparation_And_Evidence_Handling_Applied_Baseli\evidence, Beyond_CyberSecurity_Internship\Day_112_Preparation_And_Evidence_Handling_Applied_Baseli\notebooks, Beyond_CyberSecurity_Internship\Day_112_Preparation_And_Evidence_Handling_Applied_Baseli\src, Beyond_CyberSecurity_Internship\Day_112_Preparation_And_Evidence_Handling_Applied_Baseli\data, Beyond_CyberSecurity_Internship\Day_112_Preparation_And_Evidence_Handling_Applied_Baseli\output, Beyond_CyberSecurity_Internship\Day_112_Preparation_And_Evidence_Handling_Applied_Baseli\report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Beyond_CyberSecurity_Internship/Day_112_Preparation_And_Evidence_Handling_Applied_Baseli/{evidence,notebooks,src,data,output,report}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Preparation And Evidence Handling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112 scope, prerequisite from Day 111,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isolated VMs, Autopsy/approved tools, Wireshark, hash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Day_112_preparation_and_evidence_handling__applied_baseline_lab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preparation and evidence handling,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`src/day_112_lab.py`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day_112_lab.py — Concept development: Preparation And Evidence Handling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112 practical starter for Preparation And Evidence Handling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'Preparation And Evidence Handling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Preparation And Evidence Handling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Preparation And Evidence Handling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112 (Concept development) on Preparation And Evidence Handling — Applied Baseline Lab.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