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Cloud and Container Security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assessment and presentation for Cloud and Container Security — Assessment Project: Plan, execute, verify, present, and safely close an assessment project covering the complete cloud and container security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cloud and container security phase.</w:t>
      </w:r>
    </w:p>
    <w:p>
      <w:pPr>
        <w:pStyle w:val="ListBullet"/>
      </w:pPr>
      <w:r>
        <w:rPr>
          <w:b w:val="0"/>
          <w:sz w:val="22"/>
        </w:rPr>
        <w:t>Explain Cloud and Container Security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and Container Security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and Container Security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Docker, local cloud emulator, IaC scanners,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Day_140_Cloud_and_Container_Security_Assessment_Project/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Beyond_CyberSecurity_Internship\Day_140_Cloud_and_Container_Security_Assessment_Project\evidence, Beyond_CyberSecurity_Internship\Day_140_Cloud_and_Container_Security_Assessment_Project\notebooks, Beyond_CyberSecurity_Internship\Day_140_Cloud_and_Container_Security_Assessment_Project\src, Beyond_CyberSecurity_Internship\Day_140_Cloud_and_Container_Security_Assessment_Project\data, Beyond_CyberSecurity_Internship\Day_140_Cloud_and_Container_Security_Assessment_Project\output, Beyond_CyberSecurity_Internship\Day_140_Cloud_and_Container_Security_Assessment_Project\report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Beyond_CyberSecurity_Internship/Day_140_Cloud_and_Container_Security_Assessment_Project/{evidence,notebooks,src,data,output,report}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Cloud and Container Security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140 scope, prerequisite from Day 139,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Docker, local cloud emulator, IaC scanners,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Day_140_cloud_and_container_security__assessment_project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cloud and container security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day_140_lab.py — Assessment and presentation: Cloud and Container Security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140 practical starter for Cloud and Container Security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and Container Security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and Container Security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and Container Security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(Assessment and presentation) on Cloud and Container Security — Assessment Project.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