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161 STUDENT HANDBOOK</w:t>
      </w:r>
    </w:p>
    <w:p>
      <w:pPr>
        <w:jc w:val="center"/>
      </w:pPr>
      <w:r>
        <w:rPr>
          <w:b/>
          <w:color w:val="1E293B"/>
          <w:sz w:val="28"/>
        </w:rPr>
        <w:t>Security Testing Governance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backup lab, VM snapshots, risk templates,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161 objective  Complete the orientation and setup for Security Testing Governance — Foundations and Vocabulary: Explain and demonstrate security testing governance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security testing governance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Security Testing Governance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Security Testing Governance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“Security Testing Governance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backup lab, VM snapshots, risk templates,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backup lab, VM snapshots, risk templates,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Day_161_Security_Testing_Governance_Foundations_and_Voca/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Beyond_CyberSecurity_Internship\Day_161_Security_Testing_Governance_Foundations_and_Voca\evidence, Beyond_CyberSecurity_Internship\Day_161_Security_Testing_Governance_Foundations_and_Voca\notebooks, Beyond_CyberSecurity_Internship\Day_161_Security_Testing_Governance_Foundations_and_Voca\src, Beyond_CyberSecurity_Internship\Day_161_Security_Testing_Governance_Foundations_and_Voca\data, Beyond_CyberSecurity_Internship\Day_161_Security_Testing_Governance_Foundations_and_Voca\output, Beyond_CyberSecurity_Internship\Day_161_Security_Testing_Governance_Foundations_and_Voca\report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Beyond_CyberSecurity_Internship/Day_161_Security_Testing_Governance_Foundations_and_Voca/{evidence,notebooks,src,data,output,report}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Security Testing Governance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161 scope, prerequisite from Day 160,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backup lab, VM snapshots, risk templates,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Day_161_security_testing_governance__foundations_and_vocabulary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security testing governance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`src/day_161_lab.py`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day_161_lab.py — Orientation and setup: Security Testing Governance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161 practical starter for Security Testing Governance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'Security Testing Governance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Security Testing Governance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Security Testing Governance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161 (Orientation and setup) on Security Testing Governance — Foundations and Vocabulary.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