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2 STUDENT HANDBOOK</w:t>
      </w:r>
    </w:p>
    <w:p>
      <w:pPr>
        <w:jc w:val="center"/>
      </w:pPr>
      <w:r>
        <w:rPr>
          <w:b/>
          <w:color w:val="1E293B"/>
          <w:sz w:val="28"/>
        </w:rPr>
        <w:t>Data Science Lifecycle And Problem Framing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 objective  Complete the concept development for Data Science Lifecycle And Problem Framing — Applied Baseline Lab: Complete a supervised applied lab for data science lifecycle and problem framing,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data science lifecycle and problem framing,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Data Science Lifecycle And Problem Framing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Science Lifecycle And Problem Framing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Science Lifecycle And Problem Framing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Day_02_Data_Science_Lifecycle_And_Problem_Framing_Appli/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Beyond_DataScience_Internship\Day_02_Data_Science_Lifecycle_And_Problem_Framing_Appli\evidence, Beyond_DataScience_Internship\Day_02_Data_Science_Lifecycle_And_Problem_Framing_Appli\notebooks, Beyond_DataScience_Internship\Day_02_Data_Science_Lifecycle_And_Problem_Framing_Appli\src, Beyond_DataScience_Internship\Day_02_Data_Science_Lifecycle_And_Problem_Framing_Appli\data, Beyond_DataScience_Internship\Day_02_Data_Science_Lifecycle_And_Problem_Framing_Appli\output, Beyond_DataScience_Internship\Day_02_Data_Science_Lifecycle_And_Problem_Framing_Appli\report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Beyond_DataScience_Internship/Day_02_Data_Science_Lifecycle_And_Problem_Framing_Appli/{evidence,notebooks,src,data,output,report}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Data Science Lifecycle And Problem Framing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 scope, prerequisite from Day 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Day_002_data_science_lifecycle_and_problem_framing__applied_baseline_l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data science lifecycle and problem framing,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`src/day_02_lab.py`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day_02_lab.py — Concept development: Data Science Lifecycle And Problem Framing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 practical starter for Data Science Lifecycle And Problem Framing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Science Lifecycle And Problem Framing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Science Lifecycle And Problem Framing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Science Lifecycle And Problem Framing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 (Concept development) on Data Science Lifecycle And Problem Framing — Applied Baseline Lab.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