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22 STUDENT HANDBOOK</w:t>
      </w:r>
    </w:p>
    <w:p>
      <w:pPr>
        <w:jc w:val="center"/>
      </w:pPr>
      <w:r>
        <w:rPr>
          <w:b/>
          <w:color w:val="1E293B"/>
          <w:sz w:val="28"/>
        </w:rPr>
        <w:t>Vectors Matrices And Array Shapes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22 objective  Complete the concept development for Vectors Matrices And Array Shapes — Applied Baseline Lab: Complete a supervised applied lab for vectors matrices and array shapes,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vectors matrices and array shapes,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Vectors Matrices And Array Shapes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Vectors Matrices And Array Shapes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“Vectors Matrices And Array Shapes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Vectors Matrices And Array Shapes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Day_22_Vectors_Matrices_And_Array_Shapes_Applied_Baseli/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Beyond_DataScience_Internship\Day_22_Vectors_Matrices_And_Array_Shapes_Applied_Baseli\evidence, Beyond_DataScience_Internship\Day_22_Vectors_Matrices_And_Array_Shapes_Applied_Baseli\notebooks, Beyond_DataScience_Internship\Day_22_Vectors_Matrices_And_Array_Shapes_Applied_Baseli\src, Beyond_DataScience_Internship\Day_22_Vectors_Matrices_And_Array_Shapes_Applied_Baseli\data, Beyond_DataScience_Internship\Day_22_Vectors_Matrices_And_Array_Shapes_Applied_Baseli\output, Beyond_DataScience_Internship\Day_22_Vectors_Matrices_And_Array_Shapes_Applied_Baseli\report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Beyond_DataScience_Internship/Day_22_Vectors_Matrices_And_Array_Shapes_Applied_Baseli/{evidence,notebooks,src,data,output,report}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Vectors Matrices And Array Shapes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22 scope, prerequisite from Day 21,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NumPy,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Day_022_vectors_matrices_and_array_shapes__applied_baseline_lab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vectors matrices and array shapes,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day_22_lab.py — Concept development: Vectors Matrices And Array Shapes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22 practical starter for Vectors Matrices And Array Shapes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'Vectors Matrices And Array Shapes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Vectors Matrices And Array Shapes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Vectors Matrices And Array Shapes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22 (Concept development) on Vectors Matrices And Array Shapes — Applied Baseline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