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89 STUDENT HANDBOOK</w:t>
      </w:r>
    </w:p>
    <w:p>
      <w:pPr>
        <w:jc w:val="center"/>
      </w:pPr>
      <w:r>
        <w:rPr>
          <w:b/>
          <w:color w:val="1E293B"/>
          <w:sz w:val="28"/>
        </w:rPr>
        <w:t>SQL and Relational Analytics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SQLite/PostgreSQL lab, SQL, pandas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89 objective  Complete the integration and documentation for SQL and Relational Analytics — Integration, Documentation, and Handover: Integrate the four sql and relational analytics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sql and relational analytics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SQL and Relational Analytics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SQL and Relational Analytics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“SQL and Relational Analytics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SQL and Relational Analytics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88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SQLite/PostgreSQL lab, SQL, pandas.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SQLite/PostgreSQL lab, SQL, pandas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Day_89_SQL_and_Relational_Analytics_Integration_Documen/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Beyond_DataScience_Internship\Day_89_SQL_and_Relational_Analytics_Integration_Documen\evidence, Beyond_DataScience_Internship\Day_89_SQL_and_Relational_Analytics_Integration_Documen\notebooks, Beyond_DataScience_Internship\Day_89_SQL_and_Relational_Analytics_Integration_Documen\src, Beyond_DataScience_Internship\Day_89_SQL_and_Relational_Analytics_Integration_Documen\data, Beyond_DataScience_Internship\Day_89_SQL_and_Relational_Analytics_Integration_Documen\output, Beyond_DataScience_Internship\Day_89_SQL_and_Relational_Analytics_Integration_Documen\report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Beyond_DataScience_Internship/Day_89_SQL_and_Relational_Analytics_Integration_Documen/{evidence,notebooks,src,data,output,report}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SQL and Relational Analytics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89 scope, prerequisite from Day 88,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SQLite/PostgreSQL lab, SQL, pandas.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Day_089_sql_and_relational_analytics__integration_documentation_and_ha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sql and relational analytics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`src/day_89_lab.py`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day_89_lab.py — Integration and documentation: SQL and Relational Analytics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89 practical starter for SQL and Relational Analytics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'SQL and Relational Analytics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day-89_pack_list.png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day-89_verify.png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report/day-89_technical_report.md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SQL and Relational Analytics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SQL and Relational Analytics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89 (Integration and documentation) on SQL and Relational Analytics — Integration, Documentation, and Handover.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