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Forecast Validation And Backtesting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statsmodels,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operations and measurement for Forecast Validation And Backtesting — Operations and Measurement: Complete a supervised applied lab for forecast validation and backtesting,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forecast validation and backtesting,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Forecast Validation And Backtesting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Forecast Validation And Backtesting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“Forecast Validation And Backtesting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Forecast Validation And Backtesting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statsmodels,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statsmodels,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Day_136_Forecast_Validation_And_Backtesting_Operations_a/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Beyond_DataScience_Internship\Day_136_Forecast_Validation_And_Backtesting_Operations_a\evidence, Beyond_DataScience_Internship\Day_136_Forecast_Validation_And_Backtesting_Operations_a\notebooks, Beyond_DataScience_Internship\Day_136_Forecast_Validation_And_Backtesting_Operations_a\src, Beyond_DataScience_Internship\Day_136_Forecast_Validation_And_Backtesting_Operations_a\data, Beyond_DataScience_Internship\Day_136_Forecast_Validation_And_Backtesting_Operations_a\output, Beyond_DataScience_Internship\Day_136_Forecast_Validation_And_Backtesting_Operations_a\report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Beyond_DataScience_Internship/Day_136_Forecast_Validation_And_Backtesting_Operations_a/{evidence,notebooks,src,data,output,report}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Forecast Validation And Backtesting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136 scope, prerequisite from Day 135,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statsmodels, Matplotlib.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Day_136_forecast_validation_and_backtesting__operations_and_measuremen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forecast validation and backtesting,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Operations and measurement: Forecast Validation And Backtesting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Forecast Validation And Backtesting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'Forecast Validation And Backtesting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Forecast Validation And Backtesting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Forecast Validation And Backtesting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(Operations and measurement) on Forecast Validation And Backtesting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