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Capstone Question And Data Plan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concept development for Capstone Question And Data Plan — Applied Baseline Lab: Complete a supervised applied lab for capstone question and data plan,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capstone question and data plan,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Capstone Question And Data Plan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Question And Data Plan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Question And Data Plan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all approved analysis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Day_172_Capstone_Question_And_Data_Plan_Applied_Baseline/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Beyond_DataScience_Internship\Day_172_Capstone_Question_And_Data_Plan_Applied_Baseline\evidence, Beyond_DataScience_Internship\Day_172_Capstone_Question_And_Data_Plan_Applied_Baseline\notebooks, Beyond_DataScience_Internship\Day_172_Capstone_Question_And_Data_Plan_Applied_Baseline\src, Beyond_DataScience_Internship\Day_172_Capstone_Question_And_Data_Plan_Applied_Baseline\data, Beyond_DataScience_Internship\Day_172_Capstone_Question_And_Data_Plan_Applied_Baseline\output, Beyond_DataScience_Internship\Day_172_Capstone_Question_And_Data_Plan_Applied_Baseline\report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Beyond_DataScience_Internship/Day_172_Capstone_Question_And_Data_Plan_Applied_Baseline/{evidence,notebooks,src,data,output,report}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Capstone Question And Data Plan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172 scope, prerequisite from Day 171,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all approved analysis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Day_172_capstone_question_and_data_plan__applied_baseline_lab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capstone question and data plan,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day_172_lab.py — Concept development: Capstone Question And Data Plan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172 practical starter for Capstone Question And Data Plan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Question And Data Plan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Question And Data Plan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Question And Data Plan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(Concept development) on Capstone Question And Data Plan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